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4E" w:rsidRPr="004A0B4E" w:rsidRDefault="004A0B4E" w:rsidP="004A0B4E">
      <w:pPr>
        <w:shd w:val="clear" w:color="auto" w:fill="FFFFFF"/>
        <w:ind w:right="0" w:firstLine="709"/>
        <w:textAlignment w:val="top"/>
        <w:rPr>
          <w:rFonts w:ascii="Arial" w:eastAsia="Times New Roman" w:hAnsi="Arial" w:cs="Arial"/>
          <w:bCs/>
          <w:color w:val="000000"/>
          <w:sz w:val="24"/>
          <w:szCs w:val="24"/>
          <w:lang w:eastAsia="ru-RU"/>
        </w:rPr>
      </w:pPr>
      <w:r w:rsidRPr="004A0B4E">
        <w:rPr>
          <w:rFonts w:ascii="Arial" w:eastAsia="Times New Roman" w:hAnsi="Arial" w:cs="Arial"/>
          <w:bCs/>
          <w:color w:val="000000"/>
          <w:sz w:val="24"/>
          <w:szCs w:val="24"/>
          <w:lang w:eastAsia="ru-RU"/>
        </w:rPr>
        <w:t xml:space="preserve">АДМИНИСТРАЦИЯ </w:t>
      </w:r>
    </w:p>
    <w:p w:rsidR="004A0B4E" w:rsidRPr="004A0B4E" w:rsidRDefault="00D867D8" w:rsidP="004A0B4E">
      <w:pPr>
        <w:shd w:val="clear" w:color="auto" w:fill="FFFFFF"/>
        <w:ind w:right="0" w:firstLine="709"/>
        <w:textAlignment w:val="top"/>
        <w:rPr>
          <w:rFonts w:ascii="Times New Roman" w:eastAsia="Times New Roman" w:hAnsi="Times New Roman"/>
          <w:sz w:val="24"/>
          <w:szCs w:val="24"/>
          <w:lang w:eastAsia="ru-RU"/>
        </w:rPr>
      </w:pPr>
      <w:r>
        <w:rPr>
          <w:rFonts w:ascii="Arial" w:eastAsia="Times New Roman" w:hAnsi="Arial" w:cs="Arial"/>
          <w:bCs/>
          <w:color w:val="000000"/>
          <w:sz w:val="24"/>
          <w:szCs w:val="24"/>
          <w:lang w:eastAsia="ru-RU"/>
        </w:rPr>
        <w:t>ШРАМОВСКОГО</w:t>
      </w:r>
      <w:r w:rsidR="004A0B4E" w:rsidRPr="004A0B4E">
        <w:rPr>
          <w:rFonts w:ascii="Arial" w:eastAsia="Times New Roman" w:hAnsi="Arial" w:cs="Arial"/>
          <w:bCs/>
          <w:color w:val="000000"/>
          <w:sz w:val="24"/>
          <w:szCs w:val="24"/>
          <w:lang w:eastAsia="ru-RU"/>
        </w:rPr>
        <w:t xml:space="preserve"> СЕЛЬСКОГО ПОСЕЛЕНИЯ</w:t>
      </w:r>
    </w:p>
    <w:p w:rsidR="004A0B4E" w:rsidRPr="004A0B4E" w:rsidRDefault="004A0B4E" w:rsidP="004A0B4E">
      <w:pPr>
        <w:shd w:val="clear" w:color="auto" w:fill="FFFFFF"/>
        <w:ind w:right="0" w:firstLine="709"/>
        <w:textAlignment w:val="top"/>
        <w:rPr>
          <w:rFonts w:ascii="Arial" w:eastAsia="Times New Roman" w:hAnsi="Arial" w:cs="Arial"/>
          <w:color w:val="000000"/>
          <w:sz w:val="24"/>
          <w:szCs w:val="24"/>
          <w:lang w:eastAsia="ru-RU"/>
        </w:rPr>
      </w:pPr>
      <w:r w:rsidRPr="004A0B4E">
        <w:rPr>
          <w:rFonts w:ascii="Arial" w:eastAsia="Times New Roman" w:hAnsi="Arial" w:cs="Arial"/>
          <w:bCs/>
          <w:color w:val="000000"/>
          <w:sz w:val="24"/>
          <w:szCs w:val="24"/>
          <w:lang w:eastAsia="ru-RU"/>
        </w:rPr>
        <w:t>РОССОШАНСКОГО МУНИЦИПАЛЬНОГО РАЙОНА</w:t>
      </w:r>
    </w:p>
    <w:p w:rsidR="004A0B4E" w:rsidRPr="004A0B4E" w:rsidRDefault="004A0B4E" w:rsidP="004A0B4E">
      <w:pPr>
        <w:shd w:val="clear" w:color="auto" w:fill="FFFFFF"/>
        <w:ind w:right="0" w:firstLine="709"/>
        <w:textAlignment w:val="top"/>
        <w:rPr>
          <w:rFonts w:ascii="Times New Roman" w:eastAsia="Times New Roman" w:hAnsi="Times New Roman"/>
          <w:bCs/>
          <w:sz w:val="24"/>
          <w:szCs w:val="24"/>
          <w:lang w:eastAsia="ru-RU"/>
        </w:rPr>
      </w:pPr>
      <w:r w:rsidRPr="004A0B4E">
        <w:rPr>
          <w:rFonts w:ascii="Arial" w:eastAsia="Times New Roman" w:hAnsi="Arial" w:cs="Arial"/>
          <w:bCs/>
          <w:color w:val="000000"/>
          <w:sz w:val="24"/>
          <w:szCs w:val="24"/>
          <w:lang w:eastAsia="ru-RU"/>
        </w:rPr>
        <w:t xml:space="preserve">ВОРОНЕЖСКОЙ ОБЛАСТИ  </w:t>
      </w:r>
    </w:p>
    <w:p w:rsidR="004A0B4E" w:rsidRPr="004A0B4E" w:rsidRDefault="004A0B4E" w:rsidP="004A0B4E">
      <w:pPr>
        <w:shd w:val="clear" w:color="auto" w:fill="FFFFFF"/>
        <w:ind w:right="0" w:firstLine="709"/>
        <w:textAlignment w:val="top"/>
        <w:rPr>
          <w:rFonts w:ascii="Arial" w:eastAsia="Times New Roman" w:hAnsi="Arial" w:cs="Arial"/>
          <w:bCs/>
          <w:color w:val="000000"/>
          <w:sz w:val="24"/>
          <w:szCs w:val="24"/>
          <w:lang w:eastAsia="ru-RU"/>
        </w:rPr>
      </w:pPr>
    </w:p>
    <w:p w:rsidR="004A0B4E" w:rsidRPr="004A0B4E" w:rsidRDefault="004A0B4E" w:rsidP="004A0B4E">
      <w:pPr>
        <w:shd w:val="clear" w:color="auto" w:fill="FFFFFF"/>
        <w:ind w:right="0" w:firstLine="709"/>
        <w:textAlignment w:val="top"/>
        <w:rPr>
          <w:rFonts w:ascii="Arial" w:eastAsia="Times New Roman" w:hAnsi="Arial" w:cs="Arial"/>
          <w:bCs/>
          <w:color w:val="000000"/>
          <w:sz w:val="24"/>
          <w:szCs w:val="24"/>
          <w:lang w:eastAsia="ru-RU"/>
        </w:rPr>
      </w:pPr>
      <w:r w:rsidRPr="004A0B4E">
        <w:rPr>
          <w:rFonts w:ascii="Arial" w:eastAsia="Times New Roman" w:hAnsi="Arial" w:cs="Arial"/>
          <w:bCs/>
          <w:color w:val="000000"/>
          <w:sz w:val="24"/>
          <w:szCs w:val="24"/>
          <w:lang w:eastAsia="ru-RU"/>
        </w:rPr>
        <w:t xml:space="preserve">ПОСТАНОВЛЕНИЕ </w:t>
      </w:r>
    </w:p>
    <w:p w:rsidR="004A0B4E" w:rsidRPr="004A0B4E" w:rsidRDefault="004A0B4E" w:rsidP="004A0B4E">
      <w:pPr>
        <w:shd w:val="clear" w:color="auto" w:fill="FFFFFF"/>
        <w:ind w:right="0" w:firstLine="709"/>
        <w:textAlignment w:val="top"/>
        <w:rPr>
          <w:rFonts w:ascii="Arial" w:eastAsia="Times New Roman" w:hAnsi="Arial" w:cs="Arial"/>
          <w:bCs/>
          <w:color w:val="000000"/>
          <w:sz w:val="24"/>
          <w:szCs w:val="24"/>
          <w:lang w:eastAsia="ru-RU"/>
        </w:rPr>
      </w:pPr>
    </w:p>
    <w:p w:rsidR="004A0B4E" w:rsidRPr="004A0B4E" w:rsidRDefault="004A0B4E" w:rsidP="004A0B4E">
      <w:pPr>
        <w:shd w:val="clear" w:color="auto" w:fill="FFFFFF"/>
        <w:ind w:right="0" w:firstLine="709"/>
        <w:jc w:val="both"/>
        <w:textAlignment w:val="top"/>
        <w:rPr>
          <w:rFonts w:ascii="Times New Roman" w:eastAsia="Times New Roman" w:hAnsi="Times New Roman"/>
          <w:sz w:val="24"/>
          <w:szCs w:val="24"/>
          <w:lang w:eastAsia="ru-RU"/>
        </w:rPr>
      </w:pPr>
      <w:r w:rsidRPr="004A0B4E">
        <w:rPr>
          <w:rFonts w:ascii="Arial" w:eastAsia="Times New Roman" w:hAnsi="Arial" w:cs="Arial"/>
          <w:color w:val="000000"/>
          <w:sz w:val="24"/>
          <w:szCs w:val="24"/>
          <w:lang w:eastAsia="ru-RU"/>
        </w:rPr>
        <w:t xml:space="preserve">от </w:t>
      </w:r>
      <w:r w:rsidR="00D867D8">
        <w:rPr>
          <w:rFonts w:ascii="Arial" w:eastAsia="Times New Roman" w:hAnsi="Arial" w:cs="Arial"/>
          <w:color w:val="000000"/>
          <w:sz w:val="24"/>
          <w:szCs w:val="24"/>
          <w:lang w:eastAsia="ru-RU"/>
        </w:rPr>
        <w:t>30.03.</w:t>
      </w:r>
      <w:r w:rsidRPr="004A0B4E">
        <w:rPr>
          <w:rFonts w:ascii="Arial" w:eastAsia="Times New Roman" w:hAnsi="Arial" w:cs="Arial"/>
          <w:color w:val="000000"/>
          <w:sz w:val="24"/>
          <w:szCs w:val="24"/>
          <w:lang w:eastAsia="ru-RU"/>
        </w:rPr>
        <w:t>2022 года №</w:t>
      </w:r>
      <w:r w:rsidR="00D867D8">
        <w:rPr>
          <w:rFonts w:ascii="Arial" w:eastAsia="Times New Roman" w:hAnsi="Arial" w:cs="Arial"/>
          <w:color w:val="000000"/>
          <w:sz w:val="24"/>
          <w:szCs w:val="24"/>
          <w:lang w:eastAsia="ru-RU"/>
        </w:rPr>
        <w:t>23</w:t>
      </w:r>
      <w:r w:rsidRPr="004A0B4E">
        <w:rPr>
          <w:rFonts w:ascii="Arial" w:eastAsia="Times New Roman" w:hAnsi="Arial" w:cs="Arial"/>
          <w:color w:val="000000"/>
          <w:sz w:val="24"/>
          <w:szCs w:val="24"/>
          <w:lang w:eastAsia="ru-RU"/>
        </w:rPr>
        <w:t xml:space="preserve"> </w:t>
      </w:r>
    </w:p>
    <w:p w:rsidR="004A0B4E" w:rsidRPr="004A0B4E" w:rsidRDefault="004A0B4E" w:rsidP="004A0B4E">
      <w:pPr>
        <w:shd w:val="clear" w:color="auto" w:fill="FFFFFF"/>
        <w:ind w:right="0" w:firstLine="709"/>
        <w:jc w:val="both"/>
        <w:textAlignment w:val="top"/>
        <w:rPr>
          <w:rFonts w:ascii="Arial" w:eastAsia="Times New Roman" w:hAnsi="Arial" w:cs="Arial"/>
          <w:color w:val="000000"/>
          <w:sz w:val="24"/>
          <w:szCs w:val="24"/>
          <w:lang w:eastAsia="ru-RU"/>
        </w:rPr>
      </w:pPr>
      <w:r w:rsidRPr="004A0B4E">
        <w:rPr>
          <w:rFonts w:ascii="Arial" w:eastAsia="Times New Roman" w:hAnsi="Arial" w:cs="Arial"/>
          <w:color w:val="000000"/>
          <w:sz w:val="24"/>
          <w:szCs w:val="24"/>
          <w:lang w:eastAsia="ru-RU"/>
        </w:rPr>
        <w:t xml:space="preserve">с. </w:t>
      </w:r>
      <w:r w:rsidR="00D867D8">
        <w:rPr>
          <w:rFonts w:ascii="Arial" w:eastAsia="Times New Roman" w:hAnsi="Arial" w:cs="Arial"/>
          <w:color w:val="000000"/>
          <w:sz w:val="24"/>
          <w:szCs w:val="24"/>
          <w:lang w:eastAsia="ru-RU"/>
        </w:rPr>
        <w:t>Шрамовка</w:t>
      </w:r>
    </w:p>
    <w:p w:rsidR="004A0B4E" w:rsidRPr="004A0B4E" w:rsidRDefault="004A0B4E" w:rsidP="004A0B4E">
      <w:pPr>
        <w:shd w:val="clear" w:color="auto" w:fill="FFFFFF"/>
        <w:ind w:right="0" w:firstLine="709"/>
        <w:jc w:val="both"/>
        <w:textAlignment w:val="top"/>
        <w:rPr>
          <w:rFonts w:ascii="Arial" w:eastAsia="Times New Roman" w:hAnsi="Arial" w:cs="Arial"/>
          <w:color w:val="000000"/>
          <w:sz w:val="24"/>
          <w:szCs w:val="24"/>
          <w:lang w:eastAsia="ru-RU"/>
        </w:rPr>
      </w:pPr>
    </w:p>
    <w:p w:rsidR="004A0B4E" w:rsidRPr="004A0B4E" w:rsidRDefault="004A0B4E" w:rsidP="004A0B4E">
      <w:pPr>
        <w:shd w:val="clear" w:color="auto" w:fill="FFFFFF"/>
        <w:ind w:right="0" w:firstLine="709"/>
        <w:textAlignment w:val="top"/>
        <w:rPr>
          <w:rFonts w:ascii="Arial" w:eastAsia="Times New Roman" w:hAnsi="Arial" w:cs="Arial"/>
          <w:b/>
          <w:sz w:val="32"/>
          <w:szCs w:val="32"/>
          <w:lang w:eastAsia="ru-RU"/>
        </w:rPr>
      </w:pPr>
      <w:r w:rsidRPr="004A0B4E">
        <w:rPr>
          <w:rFonts w:ascii="Arial" w:eastAsia="Times New Roman" w:hAnsi="Arial" w:cs="Arial"/>
          <w:b/>
          <w:sz w:val="32"/>
          <w:szCs w:val="32"/>
          <w:lang w:eastAsia="ru-RU"/>
        </w:rPr>
        <w:t xml:space="preserve">Об утверждении Положения о муниципально-частном партнерстве в </w:t>
      </w:r>
      <w:r w:rsidR="00D867D8">
        <w:rPr>
          <w:rFonts w:ascii="Arial" w:eastAsia="Times New Roman" w:hAnsi="Arial" w:cs="Arial"/>
          <w:b/>
          <w:sz w:val="32"/>
          <w:szCs w:val="32"/>
          <w:lang w:eastAsia="ru-RU"/>
        </w:rPr>
        <w:t>Шрамовском</w:t>
      </w:r>
      <w:r w:rsidRPr="004A0B4E">
        <w:rPr>
          <w:rFonts w:ascii="Arial" w:eastAsia="Times New Roman" w:hAnsi="Arial" w:cs="Arial"/>
          <w:b/>
          <w:sz w:val="32"/>
          <w:szCs w:val="32"/>
          <w:lang w:eastAsia="ru-RU"/>
        </w:rPr>
        <w:t xml:space="preserve"> сельском поселении Россошанского муниципального района Воронежской области</w:t>
      </w:r>
    </w:p>
    <w:p w:rsidR="004A0B4E" w:rsidRPr="004A0B4E" w:rsidRDefault="00AC0199" w:rsidP="004A0B4E">
      <w:pPr>
        <w:shd w:val="clear" w:color="auto" w:fill="FFFFFF"/>
        <w:ind w:right="0"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Pr="007C4A8B">
        <w:rPr>
          <w:rFonts w:ascii="Arial" w:eastAsia="Times New Roman" w:hAnsi="Arial" w:cs="Arial"/>
          <w:color w:val="000000"/>
          <w:sz w:val="24"/>
          <w:szCs w:val="24"/>
          <w:lang w:eastAsia="ru-RU"/>
        </w:rPr>
        <w:t xml:space="preserve">ассмотрев экспертное заключение правового управления правительства Воронежской области от </w:t>
      </w:r>
      <w:r w:rsidR="00D867D8">
        <w:rPr>
          <w:rFonts w:ascii="Arial" w:eastAsia="Times New Roman" w:hAnsi="Arial" w:cs="Arial"/>
          <w:color w:val="000000"/>
          <w:sz w:val="24"/>
          <w:szCs w:val="24"/>
          <w:lang w:eastAsia="ru-RU"/>
        </w:rPr>
        <w:t>18.03.2022</w:t>
      </w:r>
      <w:r w:rsidRPr="007C4A8B">
        <w:rPr>
          <w:rFonts w:ascii="Arial" w:eastAsia="Times New Roman" w:hAnsi="Arial" w:cs="Arial"/>
          <w:color w:val="000000"/>
          <w:sz w:val="24"/>
          <w:szCs w:val="24"/>
          <w:lang w:eastAsia="ru-RU"/>
        </w:rPr>
        <w:t xml:space="preserve"> № </w:t>
      </w:r>
      <w:r w:rsidR="00D867D8">
        <w:rPr>
          <w:rFonts w:ascii="Arial" w:eastAsia="Times New Roman" w:hAnsi="Arial" w:cs="Arial"/>
          <w:color w:val="000000"/>
          <w:sz w:val="24"/>
          <w:szCs w:val="24"/>
          <w:lang w:eastAsia="ru-RU"/>
        </w:rPr>
        <w:t>19-62/20-82-П</w:t>
      </w:r>
      <w:r>
        <w:rPr>
          <w:rFonts w:ascii="Arial" w:eastAsia="Times New Roman" w:hAnsi="Arial" w:cs="Arial"/>
          <w:color w:val="000000"/>
          <w:sz w:val="24"/>
          <w:szCs w:val="24"/>
          <w:lang w:eastAsia="ru-RU"/>
        </w:rPr>
        <w:t>, р</w:t>
      </w:r>
      <w:r w:rsidR="004A0B4E" w:rsidRPr="004A0B4E">
        <w:rPr>
          <w:rFonts w:ascii="Arial" w:eastAsia="Times New Roman" w:hAnsi="Arial" w:cs="Arial"/>
          <w:color w:val="000000"/>
          <w:sz w:val="24"/>
          <w:szCs w:val="24"/>
          <w:lang w:eastAsia="ru-RU"/>
        </w:rPr>
        <w:t xml:space="preserve">уководствуясь положениями </w:t>
      </w:r>
      <w:r w:rsidR="004A0B4E" w:rsidRPr="004A0B4E">
        <w:rPr>
          <w:rFonts w:ascii="Arial" w:eastAsia="Times New Roman" w:hAnsi="Arial" w:cs="Arial"/>
          <w:sz w:val="24"/>
          <w:szCs w:val="24"/>
          <w:lang w:eastAsia="ar-SA"/>
        </w:rPr>
        <w:t>Федерального Закона от 06.10.2003 № 131-ФЗ «Об общих принципах организации местного самоуправления в Российской Федерации»,</w:t>
      </w:r>
      <w:r w:rsidR="004A0B4E" w:rsidRPr="004A0B4E">
        <w:rPr>
          <w:rFonts w:ascii="Arial" w:eastAsia="Times New Roman" w:hAnsi="Arial" w:cs="Arial"/>
          <w:sz w:val="24"/>
          <w:szCs w:val="24"/>
          <w:lang w:eastAsia="ru-RU"/>
        </w:rPr>
        <w:t xml:space="preserve"> </w:t>
      </w:r>
      <w:r w:rsidR="004A0B4E" w:rsidRPr="004A0B4E">
        <w:rPr>
          <w:rFonts w:ascii="Arial" w:eastAsia="Times New Roman" w:hAnsi="Arial" w:cs="Arial"/>
          <w:sz w:val="24"/>
          <w:szCs w:val="24"/>
          <w:lang w:eastAsia="ar-SA"/>
        </w:rPr>
        <w:t xml:space="preserve">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целях обеспечения стабильных условий развития партнерства, привлечения и </w:t>
      </w:r>
      <w:r w:rsidR="004A0B4E" w:rsidRPr="004A0B4E">
        <w:rPr>
          <w:rFonts w:ascii="Arial" w:eastAsia="Times New Roman" w:hAnsi="Arial" w:cs="Arial"/>
          <w:sz w:val="24"/>
          <w:szCs w:val="24"/>
          <w:lang w:eastAsia="ru-RU"/>
        </w:rPr>
        <w:t xml:space="preserve">эффективного использования муниципальных и частных ресурсов для развития экономики и социальной сферы, повышения уровня жизни населения, </w:t>
      </w:r>
      <w:r w:rsidR="004A0B4E" w:rsidRPr="004A0B4E">
        <w:rPr>
          <w:rFonts w:ascii="Arial" w:eastAsia="Times New Roman" w:hAnsi="Arial" w:cs="Arial"/>
          <w:sz w:val="24"/>
          <w:szCs w:val="24"/>
          <w:lang w:eastAsia="ar-SA"/>
        </w:rPr>
        <w:t>формирования благоприятной инвестиционной среды</w:t>
      </w:r>
      <w:r w:rsidR="004A0B4E" w:rsidRPr="004A0B4E">
        <w:rPr>
          <w:rFonts w:ascii="Arial" w:eastAsia="Times New Roman" w:hAnsi="Arial" w:cs="Arial"/>
          <w:color w:val="000000"/>
          <w:sz w:val="24"/>
          <w:szCs w:val="24"/>
          <w:lang w:eastAsia="ru-RU"/>
        </w:rPr>
        <w:t xml:space="preserve">, администрация </w:t>
      </w:r>
      <w:r w:rsidR="00D867D8">
        <w:rPr>
          <w:rFonts w:ascii="Arial" w:eastAsia="Times New Roman" w:hAnsi="Arial" w:cs="Arial"/>
          <w:color w:val="000000"/>
          <w:sz w:val="24"/>
          <w:szCs w:val="24"/>
          <w:lang w:eastAsia="ru-RU"/>
        </w:rPr>
        <w:t>Шрамовского</w:t>
      </w:r>
      <w:r w:rsidR="004A0B4E" w:rsidRPr="004A0B4E">
        <w:rPr>
          <w:rFonts w:ascii="Arial" w:eastAsia="Times New Roman" w:hAnsi="Arial" w:cs="Arial"/>
          <w:color w:val="000000"/>
          <w:sz w:val="24"/>
          <w:szCs w:val="24"/>
          <w:lang w:eastAsia="ru-RU"/>
        </w:rPr>
        <w:t xml:space="preserve"> сельского поселения  </w:t>
      </w:r>
    </w:p>
    <w:p w:rsidR="00F92C44" w:rsidRDefault="00F92C44" w:rsidP="004A0B4E">
      <w:pPr>
        <w:shd w:val="clear" w:color="auto" w:fill="FFFFFF"/>
        <w:ind w:right="0" w:firstLine="709"/>
        <w:textAlignment w:val="top"/>
        <w:rPr>
          <w:rFonts w:ascii="Arial" w:eastAsia="Times New Roman" w:hAnsi="Arial" w:cs="Arial"/>
          <w:color w:val="000000"/>
          <w:sz w:val="24"/>
          <w:szCs w:val="24"/>
          <w:lang w:eastAsia="ru-RU"/>
        </w:rPr>
      </w:pPr>
    </w:p>
    <w:p w:rsidR="004A0B4E" w:rsidRPr="004A0B4E" w:rsidRDefault="004A0B4E" w:rsidP="004A0B4E">
      <w:pPr>
        <w:shd w:val="clear" w:color="auto" w:fill="FFFFFF"/>
        <w:ind w:right="0" w:firstLine="709"/>
        <w:textAlignment w:val="top"/>
        <w:rPr>
          <w:rFonts w:ascii="Arial" w:eastAsia="Times New Roman" w:hAnsi="Arial" w:cs="Arial"/>
          <w:color w:val="000000"/>
          <w:sz w:val="24"/>
          <w:szCs w:val="24"/>
          <w:lang w:eastAsia="ru-RU"/>
        </w:rPr>
      </w:pPr>
      <w:r w:rsidRPr="004A0B4E">
        <w:rPr>
          <w:rFonts w:ascii="Arial" w:eastAsia="Times New Roman" w:hAnsi="Arial" w:cs="Arial"/>
          <w:color w:val="000000"/>
          <w:sz w:val="24"/>
          <w:szCs w:val="24"/>
          <w:lang w:eastAsia="ru-RU"/>
        </w:rPr>
        <w:t>ПОСТАНОВЛЯЕТ:</w:t>
      </w:r>
    </w:p>
    <w:p w:rsidR="004A0B4E" w:rsidRPr="004A0B4E" w:rsidRDefault="004A0B4E" w:rsidP="004A0B4E">
      <w:pPr>
        <w:shd w:val="clear" w:color="auto" w:fill="FFFFFF"/>
        <w:ind w:right="0" w:firstLine="709"/>
        <w:jc w:val="both"/>
        <w:textAlignment w:val="top"/>
        <w:rPr>
          <w:rFonts w:ascii="Arial" w:eastAsia="Times New Roman" w:hAnsi="Arial" w:cs="Arial"/>
          <w:color w:val="000000"/>
          <w:sz w:val="24"/>
          <w:szCs w:val="24"/>
          <w:lang w:eastAsia="ru-RU"/>
        </w:rPr>
      </w:pPr>
      <w:r w:rsidRPr="004A0B4E">
        <w:rPr>
          <w:rFonts w:ascii="Arial" w:eastAsia="Times New Roman" w:hAnsi="Arial" w:cs="Arial"/>
          <w:color w:val="000000"/>
          <w:sz w:val="24"/>
          <w:szCs w:val="24"/>
          <w:lang w:eastAsia="ru-RU"/>
        </w:rPr>
        <w:t xml:space="preserve">1. Утвердить Положение о муниципально-частном партнерстве в </w:t>
      </w:r>
      <w:r w:rsidR="00D867D8">
        <w:rPr>
          <w:rFonts w:ascii="Arial" w:eastAsia="Times New Roman" w:hAnsi="Arial" w:cs="Arial"/>
          <w:color w:val="000000"/>
          <w:sz w:val="24"/>
          <w:szCs w:val="24"/>
          <w:lang w:eastAsia="ru-RU"/>
        </w:rPr>
        <w:t>Шрамовском</w:t>
      </w:r>
      <w:r w:rsidRPr="004A0B4E">
        <w:rPr>
          <w:rFonts w:ascii="Arial" w:eastAsia="Times New Roman" w:hAnsi="Arial" w:cs="Arial"/>
          <w:color w:val="000000"/>
          <w:sz w:val="24"/>
          <w:szCs w:val="24"/>
          <w:lang w:eastAsia="ru-RU"/>
        </w:rPr>
        <w:t xml:space="preserve"> сельском поселении Россошанского муниципального района Воронежской области согласно приложению к настоящему постановлению.</w:t>
      </w:r>
    </w:p>
    <w:p w:rsidR="004A0B4E" w:rsidRPr="004A0B4E" w:rsidRDefault="004A0B4E" w:rsidP="004A0B4E">
      <w:pPr>
        <w:shd w:val="clear" w:color="auto" w:fill="FFFFFF"/>
        <w:ind w:right="0" w:firstLine="709"/>
        <w:jc w:val="both"/>
        <w:textAlignment w:val="top"/>
        <w:rPr>
          <w:rFonts w:ascii="Arial" w:eastAsia="Times New Roman" w:hAnsi="Arial" w:cs="Arial"/>
          <w:sz w:val="24"/>
          <w:szCs w:val="24"/>
          <w:lang w:eastAsia="ru-RU"/>
        </w:rPr>
      </w:pPr>
      <w:r w:rsidRPr="004A0B4E">
        <w:rPr>
          <w:rFonts w:ascii="Arial" w:eastAsia="Times New Roman" w:hAnsi="Arial" w:cs="Arial"/>
          <w:color w:val="000000"/>
          <w:sz w:val="24"/>
          <w:szCs w:val="24"/>
          <w:lang w:eastAsia="ru-RU"/>
        </w:rPr>
        <w:t xml:space="preserve">2. </w:t>
      </w:r>
      <w:r w:rsidRPr="004A0B4E">
        <w:rPr>
          <w:rFonts w:ascii="Arial" w:eastAsia="Times New Roman" w:hAnsi="Arial" w:cs="Arial"/>
          <w:sz w:val="24"/>
          <w:szCs w:val="24"/>
          <w:lang w:eastAsia="ru-RU"/>
        </w:rPr>
        <w:t xml:space="preserve">Установить, что органом, уполномоченным осуществлять полномочия в сфере муниципально-частного партнерства от имени </w:t>
      </w:r>
      <w:r w:rsidR="00D867D8">
        <w:rPr>
          <w:rFonts w:ascii="Arial" w:eastAsia="Times New Roman" w:hAnsi="Arial" w:cs="Arial"/>
          <w:sz w:val="24"/>
          <w:szCs w:val="24"/>
          <w:lang w:eastAsia="ru-RU"/>
        </w:rPr>
        <w:t>Шрамовского</w:t>
      </w:r>
      <w:r w:rsidRPr="004A0B4E">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является администрация </w:t>
      </w:r>
      <w:r w:rsidR="00D867D8">
        <w:rPr>
          <w:rFonts w:ascii="Arial" w:eastAsia="Times New Roman" w:hAnsi="Arial" w:cs="Arial"/>
          <w:sz w:val="24"/>
          <w:szCs w:val="24"/>
          <w:lang w:eastAsia="ru-RU"/>
        </w:rPr>
        <w:t>Шрамовского</w:t>
      </w:r>
      <w:r w:rsidRPr="004A0B4E">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
    <w:p w:rsidR="004A0B4E" w:rsidRPr="004A0B4E" w:rsidRDefault="004A0B4E" w:rsidP="004A0B4E">
      <w:pPr>
        <w:shd w:val="clear" w:color="auto" w:fill="FFFFFF"/>
        <w:ind w:right="0" w:firstLine="709"/>
        <w:jc w:val="both"/>
        <w:textAlignment w:val="top"/>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3. Постановление администрации </w:t>
      </w:r>
      <w:r w:rsidR="00D867D8">
        <w:rPr>
          <w:rFonts w:ascii="Arial" w:eastAsia="Times New Roman" w:hAnsi="Arial" w:cs="Arial"/>
          <w:sz w:val="24"/>
          <w:szCs w:val="24"/>
          <w:lang w:eastAsia="ru-RU"/>
        </w:rPr>
        <w:t>Шрамовского</w:t>
      </w:r>
      <w:r w:rsidRPr="004A0B4E">
        <w:rPr>
          <w:rFonts w:ascii="Arial" w:eastAsia="Times New Roman" w:hAnsi="Arial" w:cs="Arial"/>
          <w:sz w:val="24"/>
          <w:szCs w:val="24"/>
          <w:lang w:eastAsia="ru-RU"/>
        </w:rPr>
        <w:t xml:space="preserve"> сельского поселения от </w:t>
      </w:r>
      <w:r w:rsidR="00045368">
        <w:rPr>
          <w:rFonts w:ascii="Arial" w:eastAsia="Times New Roman" w:hAnsi="Arial" w:cs="Arial"/>
          <w:sz w:val="24"/>
          <w:szCs w:val="24"/>
          <w:lang w:eastAsia="ru-RU"/>
        </w:rPr>
        <w:t>19.01.2022</w:t>
      </w:r>
      <w:r w:rsidRPr="004A0B4E">
        <w:rPr>
          <w:rFonts w:ascii="Arial" w:eastAsia="Times New Roman" w:hAnsi="Arial" w:cs="Arial"/>
          <w:sz w:val="24"/>
          <w:szCs w:val="24"/>
          <w:lang w:eastAsia="ru-RU"/>
        </w:rPr>
        <w:t xml:space="preserve">года № </w:t>
      </w:r>
      <w:r w:rsidR="00045368">
        <w:rPr>
          <w:rFonts w:ascii="Arial" w:eastAsia="Times New Roman" w:hAnsi="Arial" w:cs="Arial"/>
          <w:sz w:val="24"/>
          <w:szCs w:val="24"/>
          <w:lang w:eastAsia="ru-RU"/>
        </w:rPr>
        <w:t>2</w:t>
      </w:r>
      <w:r w:rsidRPr="004A0B4E">
        <w:rPr>
          <w:rFonts w:ascii="Arial" w:eastAsia="Times New Roman" w:hAnsi="Arial" w:cs="Arial"/>
          <w:sz w:val="24"/>
          <w:szCs w:val="24"/>
          <w:lang w:eastAsia="ru-RU"/>
        </w:rPr>
        <w:t xml:space="preserve"> «Об утверждении Положения о муниципально-частном партнерстве в </w:t>
      </w:r>
      <w:r w:rsidR="00D867D8">
        <w:rPr>
          <w:rFonts w:ascii="Arial" w:eastAsia="Times New Roman" w:hAnsi="Arial" w:cs="Arial"/>
          <w:sz w:val="24"/>
          <w:szCs w:val="24"/>
          <w:lang w:eastAsia="ru-RU"/>
        </w:rPr>
        <w:t>Шрамовском</w:t>
      </w:r>
      <w:r w:rsidRPr="004A0B4E">
        <w:rPr>
          <w:rFonts w:ascii="Arial" w:eastAsia="Times New Roman" w:hAnsi="Arial" w:cs="Arial"/>
          <w:sz w:val="24"/>
          <w:szCs w:val="24"/>
          <w:lang w:eastAsia="ru-RU"/>
        </w:rPr>
        <w:t xml:space="preserve"> сельском поселении Россошанского муниципального района Воронежской области» признать утратившим силу.</w:t>
      </w:r>
    </w:p>
    <w:p w:rsidR="004A0B4E" w:rsidRPr="004A0B4E" w:rsidRDefault="004A0B4E" w:rsidP="004A0B4E">
      <w:pPr>
        <w:shd w:val="clear" w:color="auto" w:fill="FFFFFF"/>
        <w:ind w:right="0" w:firstLine="709"/>
        <w:jc w:val="both"/>
        <w:textAlignment w:val="top"/>
        <w:rPr>
          <w:rFonts w:ascii="Arial" w:eastAsia="Times New Roman" w:hAnsi="Arial" w:cs="Arial"/>
          <w:color w:val="000000"/>
          <w:sz w:val="24"/>
          <w:szCs w:val="24"/>
          <w:lang w:eastAsia="ru-RU"/>
        </w:rPr>
      </w:pPr>
      <w:r w:rsidRPr="004A0B4E">
        <w:rPr>
          <w:rFonts w:ascii="Arial" w:eastAsia="Times New Roman" w:hAnsi="Arial" w:cs="Arial"/>
          <w:color w:val="000000"/>
          <w:sz w:val="24"/>
          <w:szCs w:val="24"/>
          <w:lang w:eastAsia="ru-RU"/>
        </w:rPr>
        <w:t xml:space="preserve">4. Настоящее постановление опубликовать в «Вестнике муниципальных правовых актов </w:t>
      </w:r>
      <w:r w:rsidR="00D867D8">
        <w:rPr>
          <w:rFonts w:ascii="Arial" w:eastAsia="Times New Roman" w:hAnsi="Arial" w:cs="Arial"/>
          <w:color w:val="000000"/>
          <w:sz w:val="24"/>
          <w:szCs w:val="24"/>
          <w:lang w:eastAsia="ru-RU"/>
        </w:rPr>
        <w:t>Шрамовского</w:t>
      </w:r>
      <w:r w:rsidRPr="004A0B4E">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и разместить на официальном сайте администрации </w:t>
      </w:r>
      <w:r w:rsidR="00D867D8">
        <w:rPr>
          <w:rFonts w:ascii="Arial" w:eastAsia="Times New Roman" w:hAnsi="Arial" w:cs="Arial"/>
          <w:color w:val="000000"/>
          <w:sz w:val="24"/>
          <w:szCs w:val="24"/>
          <w:lang w:eastAsia="ru-RU"/>
        </w:rPr>
        <w:t>Шрамовского</w:t>
      </w:r>
      <w:r w:rsidRPr="004A0B4E">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w:t>
      </w:r>
    </w:p>
    <w:p w:rsidR="004A0B4E" w:rsidRPr="004A0B4E" w:rsidRDefault="004A0B4E" w:rsidP="004A0B4E">
      <w:pPr>
        <w:shd w:val="clear" w:color="auto" w:fill="FFFFFF"/>
        <w:ind w:right="0" w:firstLine="709"/>
        <w:jc w:val="both"/>
        <w:textAlignment w:val="top"/>
        <w:rPr>
          <w:rFonts w:ascii="Arial" w:eastAsia="Times New Roman" w:hAnsi="Arial" w:cs="Arial"/>
          <w:color w:val="000000"/>
          <w:sz w:val="24"/>
          <w:szCs w:val="24"/>
          <w:lang w:eastAsia="ru-RU"/>
        </w:rPr>
      </w:pPr>
      <w:r w:rsidRPr="004A0B4E">
        <w:rPr>
          <w:rFonts w:ascii="Arial" w:eastAsia="Times New Roman" w:hAnsi="Arial" w:cs="Arial"/>
          <w:color w:val="000000"/>
          <w:sz w:val="24"/>
          <w:szCs w:val="24"/>
          <w:lang w:eastAsia="ru-RU"/>
        </w:rPr>
        <w:t>5. Настоящее постановление вступает в законную силу со дня его официального опубликования.</w:t>
      </w:r>
    </w:p>
    <w:p w:rsidR="004A0B4E" w:rsidRPr="004A0B4E" w:rsidRDefault="004A0B4E" w:rsidP="004A0B4E">
      <w:pPr>
        <w:shd w:val="clear" w:color="auto" w:fill="FFFFFF"/>
        <w:ind w:right="0" w:firstLine="709"/>
        <w:jc w:val="both"/>
        <w:textAlignment w:val="top"/>
        <w:rPr>
          <w:rFonts w:ascii="Arial" w:eastAsia="Times New Roman" w:hAnsi="Arial" w:cs="Arial"/>
          <w:color w:val="000000"/>
          <w:sz w:val="24"/>
          <w:szCs w:val="24"/>
          <w:lang w:eastAsia="ru-RU"/>
        </w:rPr>
      </w:pPr>
      <w:r w:rsidRPr="004A0B4E">
        <w:rPr>
          <w:rFonts w:ascii="Times New Roman" w:eastAsia="Times New Roman" w:hAnsi="Times New Roman" w:cs="Arial"/>
          <w:color w:val="000000"/>
          <w:sz w:val="24"/>
          <w:szCs w:val="24"/>
          <w:lang w:eastAsia="ru-RU"/>
        </w:rPr>
        <w:br w:type="page"/>
      </w:r>
      <w:r w:rsidRPr="004A0B4E">
        <w:rPr>
          <w:rFonts w:ascii="Arial" w:eastAsia="Times New Roman" w:hAnsi="Arial" w:cs="Arial"/>
          <w:color w:val="000000"/>
          <w:sz w:val="24"/>
          <w:szCs w:val="24"/>
          <w:lang w:eastAsia="ru-RU"/>
        </w:rPr>
        <w:lastRenderedPageBreak/>
        <w:t xml:space="preserve">6. Контроль за исполнением постановления возложить на главу </w:t>
      </w:r>
      <w:r w:rsidR="00D867D8">
        <w:rPr>
          <w:rFonts w:ascii="Arial" w:eastAsia="Times New Roman" w:hAnsi="Arial" w:cs="Arial"/>
          <w:color w:val="000000"/>
          <w:sz w:val="24"/>
          <w:szCs w:val="24"/>
          <w:lang w:eastAsia="ru-RU"/>
        </w:rPr>
        <w:t>Шрамовского</w:t>
      </w:r>
      <w:r w:rsidRPr="004A0B4E">
        <w:rPr>
          <w:rFonts w:ascii="Arial" w:eastAsia="Times New Roman" w:hAnsi="Arial" w:cs="Arial"/>
          <w:color w:val="000000"/>
          <w:sz w:val="24"/>
          <w:szCs w:val="24"/>
          <w:lang w:eastAsia="ru-RU"/>
        </w:rPr>
        <w:t xml:space="preserve"> сельского поселения. </w:t>
      </w:r>
    </w:p>
    <w:p w:rsidR="004A0B4E" w:rsidRPr="004A0B4E" w:rsidRDefault="004A0B4E" w:rsidP="004A0B4E">
      <w:pPr>
        <w:shd w:val="clear" w:color="auto" w:fill="FFFFFF"/>
        <w:ind w:right="0" w:firstLine="709"/>
        <w:jc w:val="both"/>
        <w:textAlignment w:val="top"/>
        <w:rPr>
          <w:rFonts w:ascii="Arial" w:eastAsia="Times New Roman" w:hAnsi="Arial" w:cs="Arial"/>
          <w:color w:val="000000"/>
          <w:sz w:val="24"/>
          <w:szCs w:val="24"/>
          <w:lang w:eastAsia="ru-RU"/>
        </w:rPr>
      </w:pPr>
    </w:p>
    <w:p w:rsidR="004A0B4E" w:rsidRPr="004A0B4E" w:rsidRDefault="004A0B4E" w:rsidP="004A0B4E">
      <w:pPr>
        <w:shd w:val="clear" w:color="auto" w:fill="FFFFFF"/>
        <w:ind w:right="0" w:firstLine="709"/>
        <w:jc w:val="both"/>
        <w:textAlignment w:val="top"/>
        <w:rPr>
          <w:rFonts w:ascii="Arial" w:eastAsia="Times New Roman" w:hAnsi="Arial" w:cs="Arial"/>
          <w:color w:val="000000"/>
          <w:sz w:val="24"/>
          <w:szCs w:val="24"/>
          <w:lang w:eastAsia="ru-RU"/>
        </w:rPr>
      </w:pPr>
    </w:p>
    <w:tbl>
      <w:tblPr>
        <w:tblW w:w="0" w:type="auto"/>
        <w:tblLook w:val="04A0"/>
      </w:tblPr>
      <w:tblGrid>
        <w:gridCol w:w="6333"/>
        <w:gridCol w:w="236"/>
        <w:gridCol w:w="3285"/>
      </w:tblGrid>
      <w:tr w:rsidR="004A0B4E" w:rsidRPr="008A0B3E" w:rsidTr="00045368">
        <w:tc>
          <w:tcPr>
            <w:tcW w:w="6333" w:type="dxa"/>
            <w:hideMark/>
          </w:tcPr>
          <w:p w:rsidR="004A0B4E" w:rsidRPr="004A0B4E" w:rsidRDefault="00045368" w:rsidP="00045368">
            <w:pPr>
              <w:shd w:val="clear" w:color="auto" w:fill="FFFFFF"/>
              <w:ind w:right="0"/>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И.о. главы</w:t>
            </w:r>
            <w:r w:rsidR="004A0B4E" w:rsidRPr="004A0B4E">
              <w:rPr>
                <w:rFonts w:ascii="Arial" w:eastAsia="Times New Roman" w:hAnsi="Arial" w:cs="Arial"/>
                <w:color w:val="000000"/>
                <w:sz w:val="24"/>
                <w:szCs w:val="24"/>
                <w:lang w:eastAsia="ru-RU"/>
              </w:rPr>
              <w:t xml:space="preserve"> </w:t>
            </w:r>
            <w:r w:rsidR="00D867D8">
              <w:rPr>
                <w:rFonts w:ascii="Arial" w:eastAsia="Times New Roman" w:hAnsi="Arial" w:cs="Arial"/>
                <w:color w:val="000000"/>
                <w:sz w:val="24"/>
                <w:szCs w:val="24"/>
                <w:lang w:eastAsia="ru-RU"/>
              </w:rPr>
              <w:t>Шрамовского</w:t>
            </w:r>
            <w:r>
              <w:rPr>
                <w:rFonts w:ascii="Arial" w:eastAsia="Times New Roman" w:hAnsi="Arial" w:cs="Arial"/>
                <w:color w:val="000000"/>
                <w:sz w:val="24"/>
                <w:szCs w:val="24"/>
                <w:lang w:eastAsia="ru-RU"/>
              </w:rPr>
              <w:t xml:space="preserve"> </w:t>
            </w:r>
            <w:r w:rsidR="004A0B4E" w:rsidRPr="004A0B4E">
              <w:rPr>
                <w:rFonts w:ascii="Arial" w:eastAsia="Times New Roman" w:hAnsi="Arial" w:cs="Arial"/>
                <w:color w:val="000000"/>
                <w:sz w:val="24"/>
                <w:szCs w:val="24"/>
                <w:lang w:eastAsia="ru-RU"/>
              </w:rPr>
              <w:t>сельского поселения</w:t>
            </w:r>
          </w:p>
        </w:tc>
        <w:tc>
          <w:tcPr>
            <w:tcW w:w="236" w:type="dxa"/>
          </w:tcPr>
          <w:p w:rsidR="004A0B4E" w:rsidRPr="004A0B4E" w:rsidRDefault="004A0B4E" w:rsidP="004A0B4E">
            <w:pPr>
              <w:ind w:right="0" w:firstLine="709"/>
              <w:jc w:val="both"/>
              <w:textAlignment w:val="top"/>
              <w:rPr>
                <w:rFonts w:ascii="Arial" w:eastAsia="Times New Roman" w:hAnsi="Arial" w:cs="Arial"/>
                <w:color w:val="000000"/>
                <w:sz w:val="24"/>
                <w:szCs w:val="24"/>
                <w:lang w:eastAsia="ru-RU"/>
              </w:rPr>
            </w:pPr>
          </w:p>
        </w:tc>
        <w:tc>
          <w:tcPr>
            <w:tcW w:w="3285" w:type="dxa"/>
            <w:hideMark/>
          </w:tcPr>
          <w:p w:rsidR="004A0B4E" w:rsidRPr="004A0B4E" w:rsidRDefault="00045368" w:rsidP="00045368">
            <w:pPr>
              <w:ind w:right="0" w:firstLine="709"/>
              <w:jc w:val="right"/>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А.В. Копылова</w:t>
            </w:r>
          </w:p>
        </w:tc>
      </w:tr>
    </w:tbl>
    <w:p w:rsidR="004A0B4E" w:rsidRPr="004A0B4E" w:rsidRDefault="004A0B4E" w:rsidP="004A0B4E">
      <w:pPr>
        <w:ind w:left="5103" w:right="0"/>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br w:type="page"/>
      </w:r>
      <w:r w:rsidRPr="004A0B4E">
        <w:rPr>
          <w:rFonts w:ascii="Arial" w:eastAsia="Times New Roman" w:hAnsi="Arial" w:cs="Arial"/>
          <w:sz w:val="24"/>
          <w:szCs w:val="24"/>
          <w:lang w:eastAsia="ru-RU"/>
        </w:rPr>
        <w:lastRenderedPageBreak/>
        <w:t xml:space="preserve">Приложение к постановлению администрации </w:t>
      </w:r>
      <w:r w:rsidR="00D867D8">
        <w:rPr>
          <w:rFonts w:ascii="Arial" w:eastAsia="Times New Roman" w:hAnsi="Arial" w:cs="Arial"/>
          <w:sz w:val="24"/>
          <w:szCs w:val="24"/>
          <w:lang w:eastAsia="ru-RU"/>
        </w:rPr>
        <w:t>Шрамовского</w:t>
      </w:r>
      <w:r w:rsidRPr="004A0B4E">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от </w:t>
      </w:r>
      <w:r w:rsidR="00045368">
        <w:rPr>
          <w:rFonts w:ascii="Arial" w:eastAsia="Times New Roman" w:hAnsi="Arial" w:cs="Arial"/>
          <w:sz w:val="24"/>
          <w:szCs w:val="24"/>
          <w:lang w:eastAsia="ru-RU"/>
        </w:rPr>
        <w:t>30.03.2022</w:t>
      </w:r>
      <w:r w:rsidRPr="004A0B4E">
        <w:rPr>
          <w:rFonts w:ascii="Arial" w:eastAsia="Times New Roman" w:hAnsi="Arial" w:cs="Arial"/>
          <w:sz w:val="24"/>
          <w:szCs w:val="24"/>
          <w:lang w:eastAsia="ru-RU"/>
        </w:rPr>
        <w:t xml:space="preserve"> г. № </w:t>
      </w:r>
      <w:r w:rsidR="00045368">
        <w:rPr>
          <w:rFonts w:ascii="Arial" w:eastAsia="Times New Roman" w:hAnsi="Arial" w:cs="Arial"/>
          <w:sz w:val="24"/>
          <w:szCs w:val="24"/>
          <w:lang w:eastAsia="ru-RU"/>
        </w:rPr>
        <w:t>23</w:t>
      </w:r>
    </w:p>
    <w:p w:rsidR="004A0B4E" w:rsidRPr="004A0B4E" w:rsidRDefault="004A0B4E" w:rsidP="004A0B4E">
      <w:pPr>
        <w:ind w:left="5103" w:right="0"/>
        <w:jc w:val="both"/>
        <w:rPr>
          <w:rFonts w:ascii="Arial" w:eastAsia="Times New Roman" w:hAnsi="Arial" w:cs="Arial"/>
          <w:sz w:val="24"/>
          <w:szCs w:val="24"/>
          <w:lang w:eastAsia="ru-RU"/>
        </w:rPr>
      </w:pPr>
    </w:p>
    <w:p w:rsidR="004A0B4E" w:rsidRPr="004A0B4E" w:rsidRDefault="004A0B4E" w:rsidP="004A0B4E">
      <w:pPr>
        <w:ind w:left="5103" w:right="0"/>
        <w:jc w:val="both"/>
        <w:rPr>
          <w:rFonts w:ascii="Arial" w:eastAsia="Times New Roman" w:hAnsi="Arial" w:cs="Arial"/>
          <w:sz w:val="24"/>
          <w:szCs w:val="24"/>
          <w:lang w:eastAsia="ru-RU"/>
        </w:rPr>
      </w:pPr>
    </w:p>
    <w:p w:rsidR="004A0B4E" w:rsidRPr="004A0B4E" w:rsidRDefault="004A0B4E" w:rsidP="004A0B4E">
      <w:pPr>
        <w:ind w:right="0" w:firstLine="709"/>
        <w:rPr>
          <w:rFonts w:ascii="Arial" w:eastAsia="Times New Roman" w:hAnsi="Arial" w:cs="Arial"/>
          <w:sz w:val="24"/>
          <w:szCs w:val="24"/>
          <w:lang w:eastAsia="ru-RU"/>
        </w:rPr>
      </w:pPr>
      <w:r w:rsidRPr="004A0B4E">
        <w:rPr>
          <w:rFonts w:ascii="Arial" w:eastAsia="Times New Roman" w:hAnsi="Arial" w:cs="Arial"/>
          <w:sz w:val="24"/>
          <w:szCs w:val="24"/>
          <w:lang w:eastAsia="ru-RU"/>
        </w:rPr>
        <w:t>Положение</w:t>
      </w:r>
    </w:p>
    <w:p w:rsidR="004A0B4E" w:rsidRPr="004A0B4E" w:rsidRDefault="004A0B4E" w:rsidP="004A0B4E">
      <w:pPr>
        <w:ind w:right="0" w:firstLine="709"/>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о муниципально-частном партнерстве в </w:t>
      </w:r>
      <w:r w:rsidR="00D867D8">
        <w:rPr>
          <w:rFonts w:ascii="Arial" w:eastAsia="Times New Roman" w:hAnsi="Arial" w:cs="Arial"/>
          <w:sz w:val="24"/>
          <w:szCs w:val="24"/>
          <w:lang w:eastAsia="ru-RU"/>
        </w:rPr>
        <w:t>Шрамовском</w:t>
      </w:r>
      <w:r w:rsidRPr="004A0B4E">
        <w:rPr>
          <w:rFonts w:ascii="Arial" w:eastAsia="Times New Roman" w:hAnsi="Arial" w:cs="Arial"/>
          <w:sz w:val="24"/>
          <w:szCs w:val="24"/>
          <w:lang w:eastAsia="ru-RU"/>
        </w:rPr>
        <w:t xml:space="preserve"> сельском поселении </w:t>
      </w:r>
      <w:r w:rsidRPr="004A0B4E">
        <w:rPr>
          <w:rFonts w:ascii="Arial" w:eastAsia="Times New Roman" w:hAnsi="Arial" w:cs="Arial"/>
          <w:sz w:val="24"/>
          <w:szCs w:val="24"/>
          <w:lang w:eastAsia="ar-SA"/>
        </w:rPr>
        <w:t xml:space="preserve">Россошанского </w:t>
      </w:r>
      <w:r w:rsidRPr="004A0B4E">
        <w:rPr>
          <w:rFonts w:ascii="Arial" w:eastAsia="Times New Roman" w:hAnsi="Arial" w:cs="Arial"/>
          <w:sz w:val="24"/>
          <w:szCs w:val="24"/>
          <w:lang w:eastAsia="ru-RU"/>
        </w:rPr>
        <w:t xml:space="preserve">муниципального района Воронежской области  </w:t>
      </w:r>
    </w:p>
    <w:p w:rsidR="004A0B4E" w:rsidRPr="004A0B4E" w:rsidRDefault="004A0B4E" w:rsidP="004A0B4E">
      <w:pPr>
        <w:ind w:right="0" w:firstLine="709"/>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1. Общие положения </w:t>
      </w:r>
    </w:p>
    <w:p w:rsidR="004A0B4E" w:rsidRPr="004A0B4E" w:rsidRDefault="004A0B4E" w:rsidP="00F92C44">
      <w:pPr>
        <w:tabs>
          <w:tab w:val="left" w:pos="709"/>
        </w:tabs>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1.1. Целями настоящего Положения о муниципально-частном партнерстве в </w:t>
      </w:r>
      <w:r w:rsidRPr="004A0B4E">
        <w:rPr>
          <w:rFonts w:ascii="Arial" w:eastAsia="Times New Roman" w:hAnsi="Arial" w:cs="Arial"/>
          <w:sz w:val="24"/>
          <w:szCs w:val="24"/>
          <w:lang w:eastAsia="ar-SA"/>
        </w:rPr>
        <w:t>Россошанском</w:t>
      </w:r>
      <w:r w:rsidRPr="004A0B4E">
        <w:rPr>
          <w:rFonts w:ascii="Arial" w:eastAsia="Times New Roman" w:hAnsi="Arial" w:cs="Arial"/>
          <w:sz w:val="24"/>
          <w:szCs w:val="24"/>
          <w:lang w:eastAsia="ru-RU"/>
        </w:rPr>
        <w:t xml:space="preserve"> муниципальном районе (далее – Положение) являются: привлечение инвестиций в экономику и социальную сферу </w:t>
      </w:r>
      <w:r w:rsidR="00D867D8">
        <w:rPr>
          <w:rFonts w:ascii="Arial" w:eastAsia="Times New Roman" w:hAnsi="Arial" w:cs="Arial"/>
          <w:sz w:val="24"/>
          <w:szCs w:val="24"/>
          <w:lang w:eastAsia="ru-RU"/>
        </w:rPr>
        <w:t>Шрамовского</w:t>
      </w:r>
      <w:r w:rsidRPr="004A0B4E">
        <w:rPr>
          <w:rFonts w:ascii="Arial" w:eastAsia="Times New Roman" w:hAnsi="Arial" w:cs="Arial"/>
          <w:sz w:val="24"/>
          <w:szCs w:val="24"/>
          <w:lang w:eastAsia="ru-RU"/>
        </w:rPr>
        <w:t xml:space="preserve"> сельского поселения Россошанского муниципального района, обеспечение стабильных условий для развития </w:t>
      </w:r>
      <w:proofErr w:type="spellStart"/>
      <w:r w:rsidRPr="004A0B4E">
        <w:rPr>
          <w:rFonts w:ascii="Arial" w:eastAsia="Times New Roman" w:hAnsi="Arial" w:cs="Arial"/>
          <w:sz w:val="24"/>
          <w:szCs w:val="24"/>
          <w:lang w:eastAsia="ru-RU"/>
        </w:rPr>
        <w:t>муниципально-частного</w:t>
      </w:r>
      <w:proofErr w:type="spellEnd"/>
      <w:r w:rsidRPr="004A0B4E">
        <w:rPr>
          <w:rFonts w:ascii="Arial" w:eastAsia="Times New Roman" w:hAnsi="Arial" w:cs="Arial"/>
          <w:sz w:val="24"/>
          <w:szCs w:val="24"/>
          <w:lang w:eastAsia="ru-RU"/>
        </w:rPr>
        <w:t xml:space="preserve"> партнерства в </w:t>
      </w:r>
      <w:r w:rsidR="00D867D8">
        <w:rPr>
          <w:rFonts w:ascii="Arial" w:eastAsia="Times New Roman" w:hAnsi="Arial" w:cs="Arial"/>
          <w:sz w:val="24"/>
          <w:szCs w:val="24"/>
          <w:lang w:eastAsia="ru-RU"/>
        </w:rPr>
        <w:t>Шрамовском</w:t>
      </w:r>
      <w:r w:rsidRPr="004A0B4E">
        <w:rPr>
          <w:rFonts w:ascii="Arial" w:eastAsia="Times New Roman" w:hAnsi="Arial" w:cs="Arial"/>
          <w:sz w:val="24"/>
          <w:szCs w:val="24"/>
          <w:lang w:eastAsia="ru-RU"/>
        </w:rPr>
        <w:t xml:space="preserve"> сельском поселении </w:t>
      </w:r>
      <w:r w:rsidRPr="004A0B4E">
        <w:rPr>
          <w:rFonts w:ascii="Arial" w:eastAsia="Times New Roman" w:hAnsi="Arial" w:cs="Arial"/>
          <w:sz w:val="24"/>
          <w:szCs w:val="24"/>
          <w:lang w:eastAsia="ar-SA"/>
        </w:rPr>
        <w:t>Россошанского</w:t>
      </w:r>
      <w:r w:rsidRPr="004A0B4E">
        <w:rPr>
          <w:rFonts w:ascii="Arial" w:eastAsia="Times New Roman" w:hAnsi="Arial" w:cs="Arial"/>
          <w:sz w:val="24"/>
          <w:szCs w:val="24"/>
          <w:lang w:eastAsia="ru-RU"/>
        </w:rPr>
        <w:t xml:space="preserve"> муниципального района, эффективное использование муниципальных и частных ресурсов для развития экономики и социальной сферы, повышения уровня жизни населения, обеспечение эффективного использования имущества, находящегося в муниципальной собственности (далее - муниципальное имущество). </w:t>
      </w:r>
    </w:p>
    <w:p w:rsidR="004A0B4E" w:rsidRPr="004A0B4E" w:rsidRDefault="004A0B4E" w:rsidP="00F92C44">
      <w:pPr>
        <w:tabs>
          <w:tab w:val="left" w:pos="709"/>
        </w:tabs>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1.2. Настоящее Положение определяет правовые и организационные основы правового регулирования, цели, задачи, принципы, формы и условия участия </w:t>
      </w:r>
      <w:r w:rsidR="00D867D8">
        <w:rPr>
          <w:rFonts w:ascii="Arial" w:eastAsia="Times New Roman" w:hAnsi="Arial" w:cs="Arial"/>
          <w:sz w:val="24"/>
          <w:szCs w:val="24"/>
          <w:lang w:eastAsia="ru-RU"/>
        </w:rPr>
        <w:t>Шрамовского</w:t>
      </w:r>
      <w:r w:rsidRPr="004A0B4E">
        <w:rPr>
          <w:rFonts w:ascii="Arial" w:eastAsia="Times New Roman" w:hAnsi="Arial" w:cs="Arial"/>
          <w:sz w:val="24"/>
          <w:szCs w:val="24"/>
          <w:lang w:eastAsia="ru-RU"/>
        </w:rPr>
        <w:t xml:space="preserve"> сельского поселения </w:t>
      </w:r>
      <w:r w:rsidRPr="004A0B4E">
        <w:rPr>
          <w:rFonts w:ascii="Arial" w:eastAsia="Times New Roman" w:hAnsi="Arial" w:cs="Arial"/>
          <w:sz w:val="24"/>
          <w:szCs w:val="24"/>
          <w:lang w:eastAsia="ar-SA"/>
        </w:rPr>
        <w:t>Россошанского</w:t>
      </w:r>
      <w:r w:rsidRPr="004A0B4E">
        <w:rPr>
          <w:rFonts w:ascii="Arial" w:eastAsia="Times New Roman" w:hAnsi="Arial" w:cs="Arial"/>
          <w:sz w:val="24"/>
          <w:szCs w:val="24"/>
          <w:lang w:eastAsia="ru-RU"/>
        </w:rPr>
        <w:t xml:space="preserve"> муниципального района Воронежской области в муниципально-частном партнерстве. </w:t>
      </w:r>
    </w:p>
    <w:p w:rsidR="004A0B4E" w:rsidRPr="004A0B4E" w:rsidRDefault="004A0B4E" w:rsidP="00F92C44">
      <w:pPr>
        <w:tabs>
          <w:tab w:val="left" w:pos="709"/>
        </w:tabs>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1.3.Основные понятия, используемые в настоящем Положении: </w:t>
      </w:r>
    </w:p>
    <w:p w:rsidR="004A0B4E" w:rsidRPr="004A0B4E" w:rsidRDefault="004A0B4E" w:rsidP="00F92C44">
      <w:pPr>
        <w:tabs>
          <w:tab w:val="left" w:pos="709"/>
        </w:tabs>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w:t>
      </w:r>
      <w:r w:rsidR="00D867D8">
        <w:rPr>
          <w:rFonts w:ascii="Arial" w:eastAsia="Times New Roman" w:hAnsi="Arial" w:cs="Arial"/>
          <w:sz w:val="24"/>
          <w:szCs w:val="24"/>
          <w:lang w:eastAsia="ru-RU"/>
        </w:rPr>
        <w:t>Шрамовского</w:t>
      </w:r>
      <w:r w:rsidRPr="004A0B4E">
        <w:rPr>
          <w:rFonts w:ascii="Arial" w:eastAsia="Times New Roman" w:hAnsi="Arial" w:cs="Arial"/>
          <w:sz w:val="24"/>
          <w:szCs w:val="24"/>
          <w:lang w:eastAsia="ru-RU"/>
        </w:rPr>
        <w:t xml:space="preserve"> сельского поселения </w:t>
      </w:r>
      <w:r w:rsidRPr="004A0B4E">
        <w:rPr>
          <w:rFonts w:ascii="Arial" w:eastAsia="Times New Roman" w:hAnsi="Arial" w:cs="Arial"/>
          <w:sz w:val="24"/>
          <w:szCs w:val="24"/>
          <w:lang w:eastAsia="ar-SA"/>
        </w:rPr>
        <w:t>Россошанского</w:t>
      </w:r>
      <w:r w:rsidRPr="004A0B4E">
        <w:rPr>
          <w:rFonts w:ascii="Arial" w:eastAsia="Times New Roman" w:hAnsi="Arial" w:cs="Arial"/>
          <w:sz w:val="24"/>
          <w:szCs w:val="24"/>
          <w:lang w:eastAsia="ru-RU"/>
        </w:rPr>
        <w:t xml:space="preserve"> муниципального района Воронежской области частных инвестиций, обеспечения органами местного самоуправления доступности товаров, работ, услуг и повышения их качества;</w:t>
      </w:r>
    </w:p>
    <w:p w:rsidR="004A0B4E" w:rsidRPr="004A0B4E" w:rsidRDefault="004A0B4E" w:rsidP="00F92C44">
      <w:pPr>
        <w:tabs>
          <w:tab w:val="left" w:pos="709"/>
        </w:tabs>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проект муниципально-частного партнерства (далее – проект) проект, планируемый для реализации совместно публичным партнером и частным партнером на принципах муниципально-частного партнерства (далее проект МЧП);</w:t>
      </w:r>
    </w:p>
    <w:p w:rsidR="004A0B4E" w:rsidRPr="004A0B4E" w:rsidRDefault="004A0B4E" w:rsidP="00F92C44">
      <w:pPr>
        <w:tabs>
          <w:tab w:val="left" w:pos="709"/>
        </w:tabs>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соглашение о муниципально-частном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предусмотрены настоящим Положением;</w:t>
      </w:r>
    </w:p>
    <w:p w:rsidR="004A0B4E" w:rsidRPr="004A0B4E" w:rsidRDefault="004A0B4E" w:rsidP="00F92C44">
      <w:pPr>
        <w:ind w:right="0" w:firstLine="709"/>
        <w:jc w:val="both"/>
        <w:rPr>
          <w:rFonts w:ascii="Arial" w:eastAsia="Times New Roman" w:hAnsi="Arial" w:cs="Arial"/>
          <w:color w:val="FF0000"/>
          <w:sz w:val="24"/>
          <w:szCs w:val="24"/>
          <w:lang w:eastAsia="ru-RU"/>
        </w:rPr>
      </w:pPr>
      <w:r w:rsidRPr="004A0B4E">
        <w:rPr>
          <w:rFonts w:ascii="Arial" w:eastAsia="Times New Roman" w:hAnsi="Arial" w:cs="Arial"/>
          <w:sz w:val="24"/>
          <w:szCs w:val="24"/>
          <w:lang w:eastAsia="ru-RU"/>
        </w:rPr>
        <w:t xml:space="preserve"> публичный партнер – </w:t>
      </w:r>
      <w:r w:rsidR="00045368">
        <w:rPr>
          <w:rFonts w:ascii="Arial" w:eastAsia="Times New Roman" w:hAnsi="Arial" w:cs="Arial"/>
          <w:sz w:val="24"/>
          <w:szCs w:val="24"/>
          <w:lang w:eastAsia="ru-RU"/>
        </w:rPr>
        <w:t>Шрамовское</w:t>
      </w:r>
      <w:r w:rsidRPr="004A0B4E">
        <w:rPr>
          <w:rFonts w:ascii="Arial" w:eastAsia="Times New Roman" w:hAnsi="Arial" w:cs="Arial"/>
          <w:sz w:val="24"/>
          <w:szCs w:val="24"/>
          <w:lang w:eastAsia="ru-RU"/>
        </w:rPr>
        <w:t xml:space="preserve"> сельское поселение</w:t>
      </w:r>
      <w:r w:rsidRPr="004A0B4E">
        <w:rPr>
          <w:rFonts w:ascii="Arial" w:eastAsia="Times New Roman" w:hAnsi="Arial" w:cs="Arial"/>
          <w:sz w:val="24"/>
          <w:szCs w:val="24"/>
          <w:lang w:eastAsia="ar-SA"/>
        </w:rPr>
        <w:t xml:space="preserve"> Россошанского</w:t>
      </w:r>
      <w:r w:rsidRPr="004A0B4E">
        <w:rPr>
          <w:rFonts w:ascii="Arial" w:eastAsia="Times New Roman" w:hAnsi="Arial" w:cs="Arial"/>
          <w:sz w:val="24"/>
          <w:szCs w:val="24"/>
          <w:lang w:eastAsia="ru-RU"/>
        </w:rPr>
        <w:t xml:space="preserve"> муниципального района Воронежской области, от имени которого выступает уполномоченный орган местного самоуправления.</w:t>
      </w:r>
    </w:p>
    <w:p w:rsidR="004A0B4E" w:rsidRPr="004A0B4E" w:rsidRDefault="004A0B4E" w:rsidP="00F92C44">
      <w:pPr>
        <w:tabs>
          <w:tab w:val="left" w:pos="709"/>
        </w:tabs>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 частный партнер - российское юридическое лицо, отвечающее требованиям, указанным в ст. 5 Федерального закона от 13.07.2015 № 224-ФЗ, с которым в соответствии с настоящим Положением заключено соглашение о муниципально-частном партнерстве;</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уполномоченный орган Воронежской области – орган исполнительной власти </w:t>
      </w:r>
      <w:r w:rsidRPr="004A0B4E">
        <w:rPr>
          <w:rFonts w:ascii="Arial" w:eastAsia="Times New Roman" w:hAnsi="Arial" w:cs="Arial"/>
          <w:sz w:val="24"/>
          <w:szCs w:val="24"/>
          <w:lang w:eastAsia="ru-RU"/>
        </w:rPr>
        <w:lastRenderedPageBreak/>
        <w:t>Воронежской области, определенный правительством Воронежской области, уполномоченный проводить оценку эффективности проекта муниципально-частного партнерства и определение его сравнительного преимущества в соответствии с частями 2 – 5 ст. 9 Федерального закона от 13.07.2015 № 224-ФЗ.</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1.4. Принципы осуществления муниципально-частного партнерства.</w:t>
      </w:r>
    </w:p>
    <w:p w:rsidR="004A0B4E" w:rsidRPr="004A0B4E" w:rsidRDefault="004A0B4E" w:rsidP="00F92C44">
      <w:pPr>
        <w:tabs>
          <w:tab w:val="left" w:pos="709"/>
        </w:tabs>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Муниципально-частное партнерство основывается на следующих принципах: </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 открытость и доступность информации о государственно-частном партнерстве, за исключением сведений, составляющих государственную тайну и иную охраняемую законом тайну;</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 обеспечение конкуренции;</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3) отсутствие дискриминации, равноправие сторон соглашения и равенство их перед законом;</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4) добросовестное исполнение сторонами соглашения обязательств по соглашению;</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5) справедливое распределение рисков и обязательств между сторонами соглашения;</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6) свобода заключения соглашения.  </w:t>
      </w:r>
    </w:p>
    <w:p w:rsidR="004A0B4E" w:rsidRPr="004A0B4E" w:rsidRDefault="004A0B4E" w:rsidP="00F92C44">
      <w:pPr>
        <w:tabs>
          <w:tab w:val="left" w:pos="709"/>
        </w:tabs>
        <w:ind w:right="0" w:firstLine="709"/>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2. Стороны соглашения о муниципально-частном партнерстве </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2.1. Сторонами соглашения о муниципально-частном партнерстве являются публичный партнер и частный партнер.</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bookmarkStart w:id="0" w:name="Par69"/>
      <w:bookmarkEnd w:id="0"/>
      <w:r w:rsidRPr="004A0B4E">
        <w:rPr>
          <w:rFonts w:ascii="Arial" w:eastAsia="Times New Roman" w:hAnsi="Arial" w:cs="Arial"/>
          <w:sz w:val="24"/>
          <w:szCs w:val="24"/>
          <w:lang w:eastAsia="ru-RU"/>
        </w:rPr>
        <w:t>2.2. Не могут являться частными партнерами, а также участвовать на стороне частного партнера следующие юридические лица:</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bookmarkStart w:id="1" w:name="Par70"/>
      <w:bookmarkEnd w:id="1"/>
      <w:r w:rsidRPr="004A0B4E">
        <w:rPr>
          <w:rFonts w:ascii="Arial" w:eastAsia="Times New Roman" w:hAnsi="Arial" w:cs="Arial"/>
          <w:sz w:val="24"/>
          <w:szCs w:val="24"/>
          <w:lang w:eastAsia="ru-RU"/>
        </w:rPr>
        <w:t>1) государственные и муниципальные унитарные предприятия;</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 государственные и муниципальные учреждения;</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3) публично-правовые компании и иные создаваемые Российской Федерацией на основании федеральных законов юридические лица;</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bookmarkStart w:id="2" w:name="Par73"/>
      <w:bookmarkEnd w:id="2"/>
      <w:r w:rsidRPr="004A0B4E">
        <w:rPr>
          <w:rFonts w:ascii="Arial" w:eastAsia="Times New Roman" w:hAnsi="Arial" w:cs="Arial"/>
          <w:sz w:val="24"/>
          <w:szCs w:val="24"/>
          <w:lang w:eastAsia="ru-RU"/>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5) дочерние хозяйственные общества, находящиеся под контролем указанных в подпунктах 1 – 4 пункта 2.2 настоящего Положения организаций;</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bookmarkStart w:id="3" w:name="Par75"/>
      <w:bookmarkEnd w:id="3"/>
      <w:r w:rsidRPr="004A0B4E">
        <w:rPr>
          <w:rFonts w:ascii="Arial" w:eastAsia="Times New Roman" w:hAnsi="Arial" w:cs="Arial"/>
          <w:sz w:val="24"/>
          <w:szCs w:val="24"/>
          <w:lang w:eastAsia="ru-RU"/>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7) некоммерческие организации, созданные указанными в подпунктах 1 – 6 пункта 2.2 настоящего Положения организациями в форме фондов.</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подпунктах 1 – 4 пункта 2.2 настоящего Положения, при наличии одного из следующих признаков:</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 Российская Федерация, субъект Российской Федерации или муниципальное образование и одна из организаций, указанных в подпунктах 1 – 4 пункта 2.2 настоящего Положения,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2) Российская Федерация, субъект Российской Федерации или муниципальное образование, а также одна из организаций, указанных в подпунктах 1 – 4 пункта 2.2 настоящего Положения, на основании договора или по иным основаниям получили право или полномочие определять решения, принимаемые контролируемым лицом, </w:t>
      </w:r>
      <w:r w:rsidRPr="004A0B4E">
        <w:rPr>
          <w:rFonts w:ascii="Arial" w:eastAsia="Times New Roman" w:hAnsi="Arial" w:cs="Arial"/>
          <w:sz w:val="24"/>
          <w:szCs w:val="24"/>
          <w:lang w:eastAsia="ru-RU"/>
        </w:rPr>
        <w:lastRenderedPageBreak/>
        <w:t>в том числе условия осуществления им предпринимательской деятельности;</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3) Российская Федерация, субъект Российской Федерации или муниципальное образование, а также одна из организаций, указанных в подпунктах 1– 4 пункта 2.2 настоящего Положения,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bookmarkStart w:id="4" w:name="Par81"/>
      <w:bookmarkEnd w:id="4"/>
      <w:r w:rsidRPr="004A0B4E">
        <w:rPr>
          <w:rFonts w:ascii="Arial" w:eastAsia="Times New Roman" w:hAnsi="Arial" w:cs="Arial"/>
          <w:sz w:val="24"/>
          <w:szCs w:val="24"/>
          <w:lang w:eastAsia="ru-RU"/>
        </w:rPr>
        <w:t>2.4.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пункте 2 настоящего Положения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 органы и юридические лица, выступающие на стороне публичного партнера).</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МЧП.</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2.7. Привлечение частным партнером третьих лиц в целях исполнения его обязательств по соглашению допускается только с согласия публичного партнера в письменной форме,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bookmarkStart w:id="5" w:name="Par85"/>
      <w:bookmarkEnd w:id="5"/>
      <w:r w:rsidRPr="004A0B4E">
        <w:rPr>
          <w:rFonts w:ascii="Arial" w:eastAsia="Times New Roman" w:hAnsi="Arial" w:cs="Arial"/>
          <w:sz w:val="24"/>
          <w:szCs w:val="24"/>
          <w:lang w:eastAsia="ru-RU"/>
        </w:rPr>
        <w:t>2.8. Частный партнер должен соответствовать следующим требованиям:</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w:t>
      </w:r>
      <w:r w:rsidRPr="004A0B4E">
        <w:rPr>
          <w:rFonts w:ascii="Arial" w:eastAsia="Times New Roman" w:hAnsi="Arial" w:cs="Arial"/>
          <w:sz w:val="24"/>
          <w:szCs w:val="24"/>
          <w:lang w:eastAsia="ru-RU"/>
        </w:rPr>
        <w:lastRenderedPageBreak/>
        <w:t xml:space="preserve">предусмотренных соглашением работ и иных необходимых для реализации соглашения разрешений.  </w:t>
      </w:r>
    </w:p>
    <w:p w:rsidR="004A0B4E" w:rsidRPr="004A0B4E" w:rsidRDefault="004A0B4E" w:rsidP="00F92C44">
      <w:pPr>
        <w:tabs>
          <w:tab w:val="left" w:pos="709"/>
        </w:tabs>
        <w:ind w:right="0" w:firstLine="709"/>
        <w:rPr>
          <w:rFonts w:ascii="Arial" w:eastAsia="Times New Roman" w:hAnsi="Arial" w:cs="Arial"/>
          <w:sz w:val="24"/>
          <w:szCs w:val="24"/>
          <w:lang w:eastAsia="ru-RU"/>
        </w:rPr>
      </w:pPr>
      <w:r w:rsidRPr="004A0B4E">
        <w:rPr>
          <w:rFonts w:ascii="Arial" w:eastAsia="Times New Roman" w:hAnsi="Arial" w:cs="Arial"/>
          <w:sz w:val="24"/>
          <w:szCs w:val="24"/>
          <w:lang w:eastAsia="ru-RU"/>
        </w:rPr>
        <w:t>3.Объекты соглашения о муниципально-частном партнерстве</w:t>
      </w:r>
    </w:p>
    <w:p w:rsidR="004A0B4E" w:rsidRPr="004A0B4E" w:rsidRDefault="004A0B4E" w:rsidP="00F92C44">
      <w:pPr>
        <w:tabs>
          <w:tab w:val="left" w:pos="709"/>
        </w:tabs>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3.1. Объектами соглашения являются: </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1) </w:t>
      </w:r>
      <w:hyperlink r:id="rId4" w:tgtFrame="_self" w:history="1">
        <w:r w:rsidRPr="004A0B4E">
          <w:rPr>
            <w:rFonts w:ascii="Arial" w:eastAsia="Times New Roman" w:hAnsi="Arial" w:cs="Arial"/>
            <w:sz w:val="24"/>
            <w:szCs w:val="24"/>
            <w:lang w:eastAsia="ru-RU"/>
          </w:rPr>
          <w:t>частные</w:t>
        </w:r>
      </w:hyperlink>
      <w:r w:rsidRPr="004A0B4E">
        <w:rPr>
          <w:rFonts w:ascii="Arial" w:eastAsia="Times New Roman" w:hAnsi="Arial" w:cs="Arial"/>
          <w:sz w:val="24"/>
          <w:szCs w:val="24"/>
          <w:lang w:eastAsia="ru-RU"/>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 транспорт общего пользования, за исключением метрополитена;</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3) объекты железнодорожного транспорта;</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4) объекты трубопроводного транспорта;</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8) объекты по производству, передаче и распределению электрической энергии;</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9) гидротехнические сооружения, стационарные и (или) плавучие платформы, искусственные острова;</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4A0B4E" w:rsidRPr="004A0B4E" w:rsidRDefault="004A0B4E" w:rsidP="00F92C44">
      <w:pPr>
        <w:adjustRightInd w:val="0"/>
        <w:ind w:right="0" w:firstLine="709"/>
        <w:jc w:val="both"/>
        <w:rPr>
          <w:rFonts w:ascii="Arial" w:hAnsi="Arial" w:cs="Arial"/>
          <w:sz w:val="24"/>
          <w:szCs w:val="24"/>
          <w:lang w:eastAsia="ru-RU"/>
        </w:rPr>
      </w:pPr>
      <w:r w:rsidRPr="004A0B4E">
        <w:rPr>
          <w:rFonts w:ascii="Arial" w:eastAsia="Times New Roman" w:hAnsi="Arial" w:cs="Arial"/>
          <w:sz w:val="24"/>
          <w:szCs w:val="24"/>
          <w:lang w:eastAsia="ru-RU"/>
        </w:rPr>
        <w:t xml:space="preserve"> 13) объекты, на которых осуществляются обработка, утилизация, обезвреживание, размещение твердых коммунальных отходов,</w:t>
      </w:r>
      <w:r w:rsidRPr="004A0B4E">
        <w:rPr>
          <w:rFonts w:ascii="Arial" w:hAnsi="Arial" w:cs="Arial"/>
          <w:sz w:val="24"/>
          <w:szCs w:val="24"/>
          <w:lang w:eastAsia="ru-RU"/>
        </w:rPr>
        <w:t xml:space="preserve"> использование, обезвреживание, размещение, хранение, транспортировка, учет и утилизация медицинских отходов.</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14) объекты благоустройства территорий, в том числе для их освещения;</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15) мелиоративные системы и объекты их инженерной инфраструктуры, за исключением государственных мелиоративных систем;</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5" w:tgtFrame="_self" w:history="1">
        <w:r w:rsidRPr="004A0B4E">
          <w:rPr>
            <w:rFonts w:ascii="Arial" w:eastAsia="Times New Roman" w:hAnsi="Arial" w:cs="Arial"/>
            <w:sz w:val="24"/>
            <w:szCs w:val="24"/>
            <w:lang w:eastAsia="ru-RU"/>
          </w:rPr>
          <w:t>критериям</w:t>
        </w:r>
      </w:hyperlink>
      <w:r w:rsidRPr="004A0B4E">
        <w:rPr>
          <w:rFonts w:ascii="Arial" w:eastAsia="Times New Roman" w:hAnsi="Arial" w:cs="Arial"/>
          <w:sz w:val="24"/>
          <w:szCs w:val="24"/>
          <w:lang w:eastAsia="ru-RU"/>
        </w:rPr>
        <w:t>, установленным Правительством Российской Федерации;</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17) объекты охотничьей инфраструктуры;</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lastRenderedPageBreak/>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4A0B4E" w:rsidRPr="004A0B4E" w:rsidRDefault="004A0B4E" w:rsidP="00F92C44">
      <w:pPr>
        <w:adjustRightInd w:val="0"/>
        <w:ind w:right="0" w:firstLine="709"/>
        <w:jc w:val="both"/>
        <w:rPr>
          <w:rFonts w:ascii="Arial" w:hAnsi="Arial" w:cs="Arial"/>
          <w:sz w:val="24"/>
          <w:szCs w:val="24"/>
          <w:lang w:eastAsia="ru-RU"/>
        </w:rPr>
      </w:pPr>
      <w:r w:rsidRPr="004A0B4E">
        <w:rPr>
          <w:rFonts w:ascii="Arial" w:eastAsia="Times New Roman" w:hAnsi="Arial" w:cs="Arial"/>
          <w:sz w:val="24"/>
          <w:szCs w:val="24"/>
          <w:lang w:eastAsia="ru-RU"/>
        </w:rPr>
        <w:t xml:space="preserve"> 21) </w:t>
      </w:r>
      <w:r w:rsidRPr="004A0B4E">
        <w:rPr>
          <w:rFonts w:ascii="Arial" w:hAnsi="Arial" w:cs="Arial"/>
          <w:sz w:val="24"/>
          <w:szCs w:val="24"/>
          <w:lang w:eastAsia="ru-RU"/>
        </w:rPr>
        <w:t>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4A0B4E" w:rsidRPr="004A0B4E" w:rsidRDefault="004A0B4E" w:rsidP="00F92C44">
      <w:pPr>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3.2. Объектом соглашения из перечня указанных в пункте 3.1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  </w:t>
      </w:r>
    </w:p>
    <w:p w:rsidR="004A0B4E" w:rsidRPr="00122F5E" w:rsidRDefault="004A0B4E" w:rsidP="00F92C44">
      <w:pPr>
        <w:tabs>
          <w:tab w:val="left" w:pos="709"/>
        </w:tabs>
        <w:ind w:right="0" w:firstLine="709"/>
        <w:rPr>
          <w:rFonts w:ascii="Arial" w:eastAsia="Times New Roman" w:hAnsi="Arial" w:cs="Arial"/>
          <w:sz w:val="24"/>
          <w:szCs w:val="24"/>
          <w:lang w:eastAsia="ru-RU"/>
        </w:rPr>
      </w:pPr>
      <w:r w:rsidRPr="00122F5E">
        <w:rPr>
          <w:rFonts w:ascii="Arial" w:eastAsia="Times New Roman" w:hAnsi="Arial" w:cs="Arial"/>
          <w:sz w:val="24"/>
          <w:szCs w:val="24"/>
          <w:lang w:eastAsia="ru-RU"/>
        </w:rPr>
        <w:t>4. Разработка и рассмотрение предложения о реализации</w:t>
      </w:r>
    </w:p>
    <w:p w:rsidR="00D65629" w:rsidRPr="00122F5E" w:rsidRDefault="004A0B4E" w:rsidP="00F92C44">
      <w:pPr>
        <w:tabs>
          <w:tab w:val="left" w:pos="709"/>
        </w:tabs>
        <w:ind w:right="0" w:firstLine="709"/>
        <w:rPr>
          <w:rFonts w:ascii="Arial" w:eastAsia="Times New Roman" w:hAnsi="Arial" w:cs="Arial"/>
          <w:sz w:val="24"/>
          <w:szCs w:val="24"/>
          <w:lang w:eastAsia="ru-RU"/>
        </w:rPr>
      </w:pPr>
      <w:r w:rsidRPr="00122F5E">
        <w:rPr>
          <w:rFonts w:ascii="Arial" w:eastAsia="Times New Roman" w:hAnsi="Arial" w:cs="Arial"/>
          <w:sz w:val="24"/>
          <w:szCs w:val="24"/>
          <w:lang w:eastAsia="ru-RU"/>
        </w:rPr>
        <w:t>проекта муниципально-частного партнерства</w:t>
      </w:r>
    </w:p>
    <w:p w:rsidR="004A0B4E" w:rsidRPr="00122F5E" w:rsidRDefault="004A0B4E" w:rsidP="00F92C44">
      <w:pPr>
        <w:widowControl w:val="0"/>
        <w:autoSpaceDE w:val="0"/>
        <w:autoSpaceDN w:val="0"/>
        <w:adjustRightInd w:val="0"/>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 xml:space="preserve"> 4.1. В случае если инициатором проекта МЧП является публичный партнер, он обеспечивает разработку предложения о реализации проекта муниципально-частного партнерства в соответствии с требованиями, установленными статьей 8 Федерального закона от 13.0</w:t>
      </w:r>
      <w:r w:rsidR="006F7DCA" w:rsidRPr="00122F5E">
        <w:rPr>
          <w:rFonts w:ascii="Arial" w:eastAsia="Times New Roman" w:hAnsi="Arial" w:cs="Arial"/>
          <w:sz w:val="24"/>
          <w:szCs w:val="24"/>
          <w:lang w:eastAsia="ru-RU"/>
        </w:rPr>
        <w:t>7</w:t>
      </w:r>
      <w:r w:rsidRPr="00122F5E">
        <w:rPr>
          <w:rFonts w:ascii="Arial" w:eastAsia="Times New Roman" w:hAnsi="Arial" w:cs="Arial"/>
          <w:sz w:val="24"/>
          <w:szCs w:val="24"/>
          <w:lang w:eastAsia="ru-RU"/>
        </w:rPr>
        <w:t>.2015 № 224-ФЗ, а также по форме, утвержденной постановлением Правительства РФ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(далее – постановление Правительства РФ от 19.12.2015 № 1386).</w:t>
      </w:r>
    </w:p>
    <w:p w:rsidR="004A0B4E" w:rsidRPr="00122F5E" w:rsidRDefault="004A0B4E"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 xml:space="preserve">4.1.1. Разработку предложения о реализации проекта муниципально-частного партнерства, проекта муниципально-частного партнерства по инициативе публичного партнера осуществляет администрация </w:t>
      </w:r>
      <w:r w:rsidR="00D867D8">
        <w:rPr>
          <w:rFonts w:ascii="Arial" w:eastAsia="Times New Roman" w:hAnsi="Arial" w:cs="Arial"/>
          <w:sz w:val="24"/>
          <w:szCs w:val="24"/>
          <w:lang w:eastAsia="ru-RU"/>
        </w:rPr>
        <w:t>Шрамовского</w:t>
      </w:r>
      <w:r w:rsidRPr="00122F5E">
        <w:rPr>
          <w:rFonts w:ascii="Arial" w:eastAsia="Times New Roman" w:hAnsi="Arial" w:cs="Arial"/>
          <w:sz w:val="24"/>
          <w:szCs w:val="24"/>
          <w:lang w:eastAsia="ru-RU"/>
        </w:rPr>
        <w:t xml:space="preserve"> сельского поселения </w:t>
      </w:r>
      <w:r w:rsidRPr="00122F5E">
        <w:rPr>
          <w:rFonts w:ascii="Arial" w:eastAsia="Times New Roman" w:hAnsi="Arial" w:cs="Arial"/>
          <w:sz w:val="24"/>
          <w:szCs w:val="24"/>
          <w:lang w:eastAsia="ar-SA"/>
        </w:rPr>
        <w:t>Россошанского муниципального района.</w:t>
      </w:r>
    </w:p>
    <w:p w:rsidR="004A0B4E" w:rsidRPr="00122F5E" w:rsidRDefault="004A0B4E" w:rsidP="00F92C44">
      <w:pPr>
        <w:widowControl w:val="0"/>
        <w:autoSpaceDE w:val="0"/>
        <w:autoSpaceDN w:val="0"/>
        <w:adjustRightInd w:val="0"/>
        <w:ind w:right="0" w:firstLine="709"/>
        <w:jc w:val="both"/>
        <w:rPr>
          <w:rFonts w:ascii="Arial" w:eastAsia="Times New Roman" w:hAnsi="Arial" w:cs="Arial"/>
          <w:sz w:val="24"/>
          <w:szCs w:val="24"/>
          <w:lang w:eastAsia="ru-RU"/>
        </w:rPr>
      </w:pPr>
      <w:bookmarkStart w:id="6" w:name="P105"/>
      <w:bookmarkEnd w:id="6"/>
      <w:r w:rsidRPr="00122F5E">
        <w:rPr>
          <w:rFonts w:ascii="Arial" w:eastAsia="Times New Roman" w:hAnsi="Arial" w:cs="Arial"/>
          <w:sz w:val="24"/>
          <w:szCs w:val="24"/>
          <w:lang w:eastAsia="ru-RU"/>
        </w:rPr>
        <w:t xml:space="preserve">4.1.2. Предложение о реализации проекта МЧП, утвержденное главой </w:t>
      </w:r>
      <w:r w:rsidR="00D867D8">
        <w:rPr>
          <w:rFonts w:ascii="Arial" w:eastAsia="Times New Roman" w:hAnsi="Arial" w:cs="Arial"/>
          <w:sz w:val="24"/>
          <w:szCs w:val="24"/>
          <w:lang w:eastAsia="ru-RU"/>
        </w:rPr>
        <w:t>Шрамовского</w:t>
      </w:r>
      <w:r w:rsidRPr="00122F5E">
        <w:rPr>
          <w:rFonts w:ascii="Arial" w:eastAsia="Times New Roman" w:hAnsi="Arial" w:cs="Arial"/>
          <w:sz w:val="24"/>
          <w:szCs w:val="24"/>
          <w:lang w:eastAsia="ru-RU"/>
        </w:rPr>
        <w:t xml:space="preserve"> сельского поселения </w:t>
      </w:r>
      <w:r w:rsidRPr="00122F5E">
        <w:rPr>
          <w:rFonts w:ascii="Arial" w:eastAsia="Times New Roman" w:hAnsi="Arial" w:cs="Arial"/>
          <w:sz w:val="24"/>
          <w:szCs w:val="24"/>
          <w:lang w:eastAsia="ar-SA"/>
        </w:rPr>
        <w:t>Россошанского</w:t>
      </w:r>
      <w:r w:rsidRPr="00122F5E">
        <w:rPr>
          <w:rFonts w:ascii="Arial" w:eastAsia="Times New Roman" w:hAnsi="Arial" w:cs="Arial"/>
          <w:sz w:val="24"/>
          <w:szCs w:val="24"/>
          <w:lang w:eastAsia="ru-RU"/>
        </w:rPr>
        <w:t xml:space="preserve"> муниципального района, направляется для рассмотрения в целях оценки эффективности проекта МЧП и определения его сравнительного преимущества в адрес уполномоченного органа Воронежской области.</w:t>
      </w:r>
    </w:p>
    <w:p w:rsidR="004A0B4E" w:rsidRPr="00122F5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lastRenderedPageBreak/>
        <w:t xml:space="preserve">4.2. В случае если инициатором проекта МЧП выступает лицо, которое может являться частным партнером, оно обеспечивает разработку предложения о реализации проекта МЧП в соответствии с требованиями, предусмотренными </w:t>
      </w:r>
      <w:r w:rsidRPr="00122F5E">
        <w:rPr>
          <w:rFonts w:ascii="Arial" w:eastAsia="Times New Roman" w:hAnsi="Arial" w:cs="Arial"/>
          <w:color w:val="000000"/>
          <w:sz w:val="24"/>
          <w:szCs w:val="24"/>
          <w:lang w:eastAsia="ru-RU"/>
        </w:rPr>
        <w:t xml:space="preserve">ст. 8 </w:t>
      </w:r>
      <w:r w:rsidRPr="00122F5E">
        <w:rPr>
          <w:rFonts w:ascii="Arial" w:eastAsia="Times New Roman" w:hAnsi="Arial" w:cs="Arial"/>
          <w:sz w:val="24"/>
          <w:szCs w:val="24"/>
          <w:lang w:eastAsia="ru-RU"/>
        </w:rPr>
        <w:t>Федерального закона от 13.07.2015 № 224-ФЗ, а также по форме, утвержденной постановлением Правительства РФ от 19.12.2015 № 1386, и направляет его публичному партнеру.</w:t>
      </w:r>
    </w:p>
    <w:p w:rsidR="004A0B4E" w:rsidRPr="00122F5E" w:rsidRDefault="004A0B4E" w:rsidP="00F92C44">
      <w:pPr>
        <w:ind w:right="0" w:firstLine="709"/>
        <w:jc w:val="both"/>
        <w:rPr>
          <w:rFonts w:ascii="Arial" w:eastAsia="Times New Roman" w:hAnsi="Arial" w:cs="Arial"/>
          <w:bCs/>
          <w:color w:val="26282F"/>
          <w:sz w:val="24"/>
          <w:szCs w:val="24"/>
          <w:lang w:eastAsia="ru-RU"/>
        </w:rPr>
      </w:pPr>
      <w:r w:rsidRPr="00122F5E">
        <w:rPr>
          <w:rFonts w:ascii="Arial" w:eastAsia="Times New Roman" w:hAnsi="Arial" w:cs="Arial"/>
          <w:sz w:val="24"/>
          <w:szCs w:val="24"/>
          <w:lang w:eastAsia="ru-RU"/>
        </w:rPr>
        <w:t xml:space="preserve">4.2.1. До направления предложения публичному партнеру между частным партнером и публичным партнером допускается проведение предварительных переговоров, связанных с разработкой предложения о реализации проекта, в порядке предусмотренном приказом Министерства экономического развития Российской Федерации от 20.11.2015 № 864 </w:t>
      </w:r>
      <w:r w:rsidRPr="00122F5E">
        <w:rPr>
          <w:rFonts w:ascii="Arial" w:eastAsia="Times New Roman" w:hAnsi="Arial" w:cs="Arial"/>
          <w:bCs/>
          <w:color w:val="26282F"/>
          <w:sz w:val="24"/>
          <w:szCs w:val="24"/>
          <w:lang w:eastAsia="ru-RU"/>
        </w:rPr>
        <w: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6F7DCA" w:rsidRPr="00122F5E" w:rsidRDefault="00575EF5"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4.2.2.</w:t>
      </w:r>
      <w:r w:rsidR="006F7DCA" w:rsidRPr="00122F5E">
        <w:rPr>
          <w:rFonts w:ascii="Arial" w:hAnsi="Arial" w:cs="Arial"/>
          <w:sz w:val="24"/>
          <w:szCs w:val="24"/>
        </w:rPr>
        <w:t xml:space="preserve"> </w:t>
      </w:r>
      <w:r w:rsidR="006F7DCA" w:rsidRPr="00122F5E">
        <w:rPr>
          <w:rFonts w:ascii="Arial" w:eastAsia="Times New Roman" w:hAnsi="Arial" w:cs="Arial"/>
          <w:sz w:val="24"/>
          <w:szCs w:val="24"/>
          <w:lang w:eastAsia="ru-RU"/>
        </w:rPr>
        <w:t>Предложение о реализации проекта должно содержать:</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1) описание проекта и обоснование его актуальности;</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2) цели и задачи реализации проекта, определяемые с учетом целей и задач, которые предусмотрены документами стратегического планирования;</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3) сведения о публичном партнере;</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 xml:space="preserve">4) проект соглашения, включающий в себя существенные условия, предусмотренные </w:t>
      </w:r>
      <w:hyperlink r:id="rId6" w:history="1">
        <w:r w:rsidRPr="00122F5E">
          <w:rPr>
            <w:rStyle w:val="a3"/>
            <w:rFonts w:ascii="Arial" w:eastAsia="Times New Roman" w:hAnsi="Arial" w:cs="Arial"/>
            <w:color w:val="auto"/>
            <w:sz w:val="24"/>
            <w:szCs w:val="24"/>
            <w:lang w:eastAsia="ru-RU"/>
          </w:rPr>
          <w:t>статьей 12</w:t>
        </w:r>
      </w:hyperlink>
      <w:r w:rsidRPr="00122F5E">
        <w:rPr>
          <w:rFonts w:ascii="Arial" w:eastAsia="Times New Roman" w:hAnsi="Arial" w:cs="Arial"/>
          <w:sz w:val="24"/>
          <w:szCs w:val="24"/>
          <w:lang w:eastAsia="ru-RU"/>
        </w:rPr>
        <w:t xml:space="preserve"> Федерального закона от 13.07.2015 № 224-ФЗ, и иные не противоречащие законодательству Российской Федерации условия;</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5) срок реализации проекта или порядок определения такого срока;</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6) оценку возможности получения сторонами соглашения дохода от реализации проекта;</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8) описание рисков (при их наличии), связанных с реализацией проекта;</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9) сведения об эффективности проекта и обоснование его сравнительного преимущества;</w:t>
      </w:r>
    </w:p>
    <w:p w:rsidR="006F7DCA" w:rsidRPr="00122F5E" w:rsidRDefault="006F7DCA"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10) иные определенные Правительством Российской Федерации сведения.</w:t>
      </w:r>
    </w:p>
    <w:p w:rsidR="004A0B4E" w:rsidRPr="00122F5E" w:rsidRDefault="004A0B4E"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4.2.</w:t>
      </w:r>
      <w:r w:rsidR="006F7DCA" w:rsidRPr="00122F5E">
        <w:rPr>
          <w:rFonts w:ascii="Arial" w:eastAsia="Times New Roman" w:hAnsi="Arial" w:cs="Arial"/>
          <w:sz w:val="24"/>
          <w:szCs w:val="24"/>
          <w:lang w:eastAsia="ru-RU"/>
        </w:rPr>
        <w:t>3</w:t>
      </w:r>
      <w:r w:rsidRPr="00122F5E">
        <w:rPr>
          <w:rFonts w:ascii="Arial" w:eastAsia="Times New Roman" w:hAnsi="Arial" w:cs="Arial"/>
          <w:sz w:val="24"/>
          <w:szCs w:val="24"/>
          <w:lang w:eastAsia="ru-RU"/>
        </w:rPr>
        <w:t>. Срок рассмотрения предложения частного партнера о реализации проекта МЧП с принятием решения по результатам рассмотрения предложения о реализации проекта составляет 90 календарных дней.</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sz w:val="24"/>
          <w:szCs w:val="24"/>
          <w:lang w:eastAsia="ru-RU"/>
        </w:rPr>
        <w:t>4.2.</w:t>
      </w:r>
      <w:r w:rsidR="006F7DCA" w:rsidRPr="00122F5E">
        <w:rPr>
          <w:rFonts w:ascii="Arial" w:eastAsia="Times New Roman" w:hAnsi="Arial" w:cs="Arial"/>
          <w:sz w:val="24"/>
          <w:szCs w:val="24"/>
          <w:lang w:eastAsia="ru-RU"/>
        </w:rPr>
        <w:t>4</w:t>
      </w:r>
      <w:r w:rsidRPr="00122F5E">
        <w:rPr>
          <w:rFonts w:ascii="Arial" w:eastAsia="Times New Roman" w:hAnsi="Arial" w:cs="Arial"/>
          <w:sz w:val="24"/>
          <w:szCs w:val="24"/>
          <w:lang w:eastAsia="ru-RU"/>
        </w:rPr>
        <w:t xml:space="preserve">. </w:t>
      </w:r>
      <w:r w:rsidRPr="00122F5E">
        <w:rPr>
          <w:rFonts w:ascii="Arial" w:eastAsia="Times New Roman" w:hAnsi="Arial" w:cs="Arial"/>
          <w:bCs/>
          <w:sz w:val="24"/>
          <w:szCs w:val="24"/>
          <w:lang w:eastAsia="ru-RU"/>
        </w:rPr>
        <w:t>В ходе рассмотрения предложения частного партнера о реализации проекта МЧП публичный партнер проводит оценку предложения о реализации проекта МЧП на предмет:</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а) соответствия проекта МЧП принципам государственно-частного партнерства, муниципально-частного партнерства;</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б) возможности эксплуатации, и (или) технического использования, и (или) передачи в частную собственность объекта соглашения, указанного в предложении о реализации проекта МЧП (далее – объект);</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в) возможности заключения соглашения в отношении объекта;</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г) наличия в отношении объекта заключенных соглашений;</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lastRenderedPageBreak/>
        <w:t>д) наличия средств на реализацию проекта МЧП в местном бюджете на очередной финансовый год и плановый период (в случае если для реализации проекта требуется выделение средств из местного бюджета);</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е) наличия у публичного партнера права собственности на объект;</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ж) наличия прав третьих лиц в отношении объекта;</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з) наличия потребности в реконструкции либо создании объекта;</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и) полноты и достоверности данных, содержащихся в предложении о реализации проекта;</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к) наличия оснований для принятия решения о невозможности реализации проекта, установленных Федеральным законом;</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л) целесообразности проведения переговоров с инициатором проекта.</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4.3. По истечении срока, указанного в пункте 4.2.</w:t>
      </w:r>
      <w:r w:rsidR="00D65CB6">
        <w:rPr>
          <w:rFonts w:ascii="Arial" w:eastAsia="Times New Roman" w:hAnsi="Arial" w:cs="Arial"/>
          <w:bCs/>
          <w:sz w:val="24"/>
          <w:szCs w:val="24"/>
          <w:lang w:eastAsia="ru-RU"/>
        </w:rPr>
        <w:t>3</w:t>
      </w:r>
      <w:r w:rsidRPr="00122F5E">
        <w:rPr>
          <w:rFonts w:ascii="Arial" w:eastAsia="Times New Roman" w:hAnsi="Arial" w:cs="Arial"/>
          <w:bCs/>
          <w:sz w:val="24"/>
          <w:szCs w:val="24"/>
          <w:lang w:eastAsia="ru-RU"/>
        </w:rPr>
        <w:t>. настоящего Положения, публичный партнёр, осуществлявший рассмотрение предложения частного партнёра должен принять одно из двух решений:</w:t>
      </w:r>
    </w:p>
    <w:p w:rsidR="004A0B4E" w:rsidRPr="00122F5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4.3.1.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w:t>
      </w:r>
    </w:p>
    <w:p w:rsidR="004A0B4E" w:rsidRPr="00122F5E" w:rsidRDefault="004A0B4E"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4.3.2. О невозможности реализации проекта МЧП</w:t>
      </w:r>
      <w:r w:rsidR="0009430C" w:rsidRPr="00122F5E">
        <w:rPr>
          <w:rFonts w:ascii="Arial" w:eastAsia="Times New Roman" w:hAnsi="Arial" w:cs="Arial"/>
          <w:bCs/>
          <w:sz w:val="24"/>
          <w:szCs w:val="24"/>
          <w:lang w:eastAsia="ru-RU"/>
        </w:rPr>
        <w:t>.</w:t>
      </w:r>
      <w:r w:rsidRPr="00122F5E">
        <w:rPr>
          <w:rFonts w:ascii="Arial" w:eastAsia="Times New Roman" w:hAnsi="Arial" w:cs="Arial"/>
          <w:bCs/>
          <w:sz w:val="24"/>
          <w:szCs w:val="24"/>
          <w:lang w:eastAsia="ru-RU"/>
        </w:rPr>
        <w:t xml:space="preserve"> </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4.4.</w:t>
      </w:r>
      <w:r w:rsidRPr="00122F5E">
        <w:rPr>
          <w:rFonts w:ascii="Arial" w:hAnsi="Arial" w:cs="Arial"/>
          <w:sz w:val="24"/>
          <w:szCs w:val="24"/>
        </w:rPr>
        <w:t xml:space="preserve"> </w:t>
      </w:r>
      <w:r w:rsidRPr="00122F5E">
        <w:rPr>
          <w:rFonts w:ascii="Arial" w:eastAsia="Times New Roman" w:hAnsi="Arial" w:cs="Arial"/>
          <w:bCs/>
          <w:sz w:val="24"/>
          <w:szCs w:val="24"/>
          <w:lang w:eastAsia="ru-RU"/>
        </w:rPr>
        <w:t xml:space="preserve">Решение публичного партнера о невозможности реализации проекта на основании указанного в </w:t>
      </w:r>
      <w:hyperlink r:id="rId7" w:history="1">
        <w:r w:rsidRPr="00122F5E">
          <w:rPr>
            <w:rStyle w:val="a3"/>
            <w:rFonts w:ascii="Arial" w:eastAsia="Times New Roman" w:hAnsi="Arial" w:cs="Arial"/>
            <w:bCs/>
            <w:color w:val="auto"/>
            <w:sz w:val="24"/>
            <w:szCs w:val="24"/>
            <w:lang w:eastAsia="ru-RU"/>
          </w:rPr>
          <w:t>части 2</w:t>
        </w:r>
      </w:hyperlink>
      <w:r w:rsidRPr="00122F5E">
        <w:rPr>
          <w:rFonts w:ascii="Arial" w:eastAsia="Times New Roman" w:hAnsi="Arial" w:cs="Arial"/>
          <w:bCs/>
          <w:sz w:val="24"/>
          <w:szCs w:val="24"/>
          <w:lang w:eastAsia="ru-RU"/>
        </w:rPr>
        <w:t xml:space="preserve"> статьи 8 Федерального закона от 13.07.2015 № 224-ФЗ предложения о реализации такого проекта должно быть мотивированным и принимается по следующим основаниям:</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1) предложение о реализации проекта не соответствует принципам государственно-частного партнерства, муниципально-частного партнерства;</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 xml:space="preserve">3) содержание проекта не соответствует установленным </w:t>
      </w:r>
      <w:hyperlink r:id="rId8" w:history="1">
        <w:r w:rsidRPr="00122F5E">
          <w:rPr>
            <w:rStyle w:val="a3"/>
            <w:rFonts w:ascii="Arial" w:eastAsia="Times New Roman" w:hAnsi="Arial" w:cs="Arial"/>
            <w:bCs/>
            <w:color w:val="auto"/>
            <w:sz w:val="24"/>
            <w:szCs w:val="24"/>
            <w:lang w:eastAsia="ru-RU"/>
          </w:rPr>
          <w:t>частью 3</w:t>
        </w:r>
      </w:hyperlink>
      <w:r w:rsidRPr="00122F5E">
        <w:rPr>
          <w:rFonts w:ascii="Arial" w:eastAsia="Times New Roman" w:hAnsi="Arial" w:cs="Arial"/>
          <w:bCs/>
          <w:sz w:val="24"/>
          <w:szCs w:val="24"/>
          <w:lang w:eastAsia="ru-RU"/>
        </w:rPr>
        <w:t xml:space="preserve"> статьи 8 Федерального закона от 13.07.2015 № 224-ФЗ требованиям к содержанию проекта;</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7) у публичного партнера отсутствует право собственности на указанный в предложении о реализации проекта объект;</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8) указанный в предложении о реализации проекта объект является несвободным от прав третьих лиц;</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09430C" w:rsidRPr="00122F5E" w:rsidRDefault="0009430C" w:rsidP="00F92C44">
      <w:pPr>
        <w:widowControl w:val="0"/>
        <w:tabs>
          <w:tab w:val="left" w:pos="709"/>
        </w:tabs>
        <w:autoSpaceDE w:val="0"/>
        <w:autoSpaceDN w:val="0"/>
        <w:adjustRightInd w:val="0"/>
        <w:ind w:right="0" w:firstLine="709"/>
        <w:jc w:val="both"/>
        <w:rPr>
          <w:rFonts w:ascii="Arial" w:eastAsia="Times New Roman" w:hAnsi="Arial" w:cs="Arial"/>
          <w:bCs/>
          <w:sz w:val="24"/>
          <w:szCs w:val="24"/>
          <w:lang w:eastAsia="ru-RU"/>
        </w:rPr>
      </w:pPr>
      <w:r w:rsidRPr="00122F5E">
        <w:rPr>
          <w:rFonts w:ascii="Arial" w:eastAsia="Times New Roman" w:hAnsi="Arial" w:cs="Arial"/>
          <w:bCs/>
          <w:sz w:val="24"/>
          <w:szCs w:val="24"/>
          <w:lang w:eastAsia="ru-RU"/>
        </w:rPr>
        <w:t xml:space="preserve">10) инициатор проекта отказался от ведения переговоров по изменению </w:t>
      </w:r>
      <w:r w:rsidRPr="00122F5E">
        <w:rPr>
          <w:rFonts w:ascii="Arial" w:eastAsia="Times New Roman" w:hAnsi="Arial" w:cs="Arial"/>
          <w:bCs/>
          <w:sz w:val="24"/>
          <w:szCs w:val="24"/>
          <w:lang w:eastAsia="ru-RU"/>
        </w:rPr>
        <w:lastRenderedPageBreak/>
        <w:t xml:space="preserve">предусмотренных </w:t>
      </w:r>
      <w:hyperlink r:id="rId9" w:history="1">
        <w:r w:rsidRPr="00122F5E">
          <w:rPr>
            <w:rStyle w:val="a3"/>
            <w:rFonts w:ascii="Arial" w:eastAsia="Times New Roman" w:hAnsi="Arial" w:cs="Arial"/>
            <w:bCs/>
            <w:color w:val="auto"/>
            <w:sz w:val="24"/>
            <w:szCs w:val="24"/>
            <w:lang w:eastAsia="ru-RU"/>
          </w:rPr>
          <w:t>частью 6</w:t>
        </w:r>
      </w:hyperlink>
      <w:r w:rsidRPr="00122F5E">
        <w:rPr>
          <w:rFonts w:ascii="Arial" w:eastAsia="Times New Roman" w:hAnsi="Arial" w:cs="Arial"/>
          <w:bCs/>
          <w:sz w:val="24"/>
          <w:szCs w:val="24"/>
          <w:lang w:eastAsia="ru-RU"/>
        </w:rPr>
        <w:t xml:space="preserve"> </w:t>
      </w:r>
      <w:r w:rsidR="00AB6683" w:rsidRPr="00122F5E">
        <w:rPr>
          <w:rFonts w:ascii="Arial" w:eastAsia="Times New Roman" w:hAnsi="Arial" w:cs="Arial"/>
          <w:bCs/>
          <w:sz w:val="24"/>
          <w:szCs w:val="24"/>
          <w:lang w:eastAsia="ru-RU"/>
        </w:rPr>
        <w:t xml:space="preserve">статьи 8 Федерального закона от 13.07.2015 № 224-ФЗ </w:t>
      </w:r>
      <w:r w:rsidRPr="00122F5E">
        <w:rPr>
          <w:rFonts w:ascii="Arial" w:eastAsia="Times New Roman" w:hAnsi="Arial" w:cs="Arial"/>
          <w:bCs/>
          <w:sz w:val="24"/>
          <w:szCs w:val="24"/>
          <w:lang w:eastAsia="ru-RU"/>
        </w:rPr>
        <w:t>условий предложения о реализации проекта либо в результате переговоров стороны не достигли согласия по этим условиям.</w:t>
      </w:r>
    </w:p>
    <w:p w:rsidR="004A0B4E" w:rsidRPr="00122F5E" w:rsidRDefault="004A0B4E" w:rsidP="00F92C44">
      <w:pPr>
        <w:ind w:right="0" w:firstLine="709"/>
        <w:jc w:val="both"/>
        <w:rPr>
          <w:rFonts w:ascii="Arial" w:eastAsia="Times New Roman" w:hAnsi="Arial" w:cs="Arial"/>
          <w:sz w:val="24"/>
          <w:szCs w:val="24"/>
          <w:lang w:eastAsia="ru-RU"/>
        </w:rPr>
      </w:pPr>
      <w:r w:rsidRPr="00122F5E">
        <w:rPr>
          <w:rFonts w:ascii="Arial" w:eastAsia="Times New Roman" w:hAnsi="Arial" w:cs="Arial"/>
          <w:bCs/>
          <w:sz w:val="24"/>
          <w:szCs w:val="24"/>
          <w:lang w:eastAsia="ru-RU"/>
        </w:rPr>
        <w:t>4.</w:t>
      </w:r>
      <w:r w:rsidR="0009430C" w:rsidRPr="00122F5E">
        <w:rPr>
          <w:rFonts w:ascii="Arial" w:eastAsia="Times New Roman" w:hAnsi="Arial" w:cs="Arial"/>
          <w:bCs/>
          <w:sz w:val="24"/>
          <w:szCs w:val="24"/>
          <w:lang w:eastAsia="ru-RU"/>
        </w:rPr>
        <w:t>5</w:t>
      </w:r>
      <w:r w:rsidRPr="00122F5E">
        <w:rPr>
          <w:rFonts w:ascii="Arial" w:eastAsia="Times New Roman" w:hAnsi="Arial" w:cs="Arial"/>
          <w:bCs/>
          <w:sz w:val="24"/>
          <w:szCs w:val="24"/>
          <w:lang w:eastAsia="ru-RU"/>
        </w:rPr>
        <w:t xml:space="preserve">. </w:t>
      </w:r>
      <w:r w:rsidRPr="00122F5E">
        <w:rPr>
          <w:rFonts w:ascii="Arial" w:eastAsia="Times New Roman" w:hAnsi="Arial" w:cs="Arial"/>
          <w:sz w:val="24"/>
          <w:szCs w:val="24"/>
          <w:lang w:eastAsia="ru-RU"/>
        </w:rPr>
        <w:t xml:space="preserve">Решение по результатам рассмотрения предложения частного партнера о реализации проекта МЧП утверждается главой </w:t>
      </w:r>
      <w:r w:rsidR="00D867D8">
        <w:rPr>
          <w:rFonts w:ascii="Arial" w:eastAsia="Times New Roman" w:hAnsi="Arial" w:cs="Arial"/>
          <w:sz w:val="24"/>
          <w:szCs w:val="24"/>
          <w:lang w:eastAsia="ru-RU"/>
        </w:rPr>
        <w:t>Шрамовского</w:t>
      </w:r>
      <w:r w:rsidRPr="00122F5E">
        <w:rPr>
          <w:rFonts w:ascii="Arial" w:eastAsia="Times New Roman" w:hAnsi="Arial" w:cs="Arial"/>
          <w:sz w:val="24"/>
          <w:szCs w:val="24"/>
          <w:lang w:eastAsia="ru-RU"/>
        </w:rPr>
        <w:t xml:space="preserve"> сельского поселения </w:t>
      </w:r>
      <w:r w:rsidRPr="00122F5E">
        <w:rPr>
          <w:rFonts w:ascii="Arial" w:eastAsia="Times New Roman" w:hAnsi="Arial" w:cs="Arial"/>
          <w:sz w:val="24"/>
          <w:szCs w:val="24"/>
          <w:lang w:eastAsia="ar-SA"/>
        </w:rPr>
        <w:t>Россошанского</w:t>
      </w:r>
      <w:r w:rsidRPr="00122F5E">
        <w:rPr>
          <w:rFonts w:ascii="Arial" w:eastAsia="Times New Roman" w:hAnsi="Arial" w:cs="Arial"/>
          <w:sz w:val="24"/>
          <w:szCs w:val="24"/>
          <w:lang w:eastAsia="ru-RU"/>
        </w:rPr>
        <w:t xml:space="preserve"> муниципального района.</w:t>
      </w:r>
    </w:p>
    <w:p w:rsidR="004A0B4E" w:rsidRPr="00122F5E" w:rsidRDefault="004A0B4E" w:rsidP="00F92C44">
      <w:pPr>
        <w:ind w:right="0" w:firstLine="709"/>
        <w:jc w:val="both"/>
        <w:rPr>
          <w:rFonts w:ascii="Arial" w:eastAsia="Times New Roman" w:hAnsi="Arial" w:cs="Arial"/>
          <w:sz w:val="24"/>
          <w:szCs w:val="24"/>
          <w:lang w:eastAsia="ru-RU"/>
        </w:rPr>
      </w:pPr>
      <w:r w:rsidRPr="00122F5E">
        <w:rPr>
          <w:rFonts w:ascii="Arial" w:eastAsia="Times New Roman" w:hAnsi="Arial" w:cs="Arial"/>
          <w:sz w:val="24"/>
          <w:szCs w:val="24"/>
          <w:lang w:eastAsia="ru-RU"/>
        </w:rPr>
        <w:t>4.</w:t>
      </w:r>
      <w:r w:rsidR="0009430C" w:rsidRPr="00122F5E">
        <w:rPr>
          <w:rFonts w:ascii="Arial" w:eastAsia="Times New Roman" w:hAnsi="Arial" w:cs="Arial"/>
          <w:sz w:val="24"/>
          <w:szCs w:val="24"/>
          <w:lang w:eastAsia="ru-RU"/>
        </w:rPr>
        <w:t>6</w:t>
      </w:r>
      <w:r w:rsidRPr="00122F5E">
        <w:rPr>
          <w:rFonts w:ascii="Arial" w:eastAsia="Times New Roman" w:hAnsi="Arial" w:cs="Arial"/>
          <w:sz w:val="24"/>
          <w:szCs w:val="24"/>
          <w:lang w:eastAsia="ru-RU"/>
        </w:rPr>
        <w:t xml:space="preserve">. В срок не позднее 10 дней со дня принятия одного из решений, указанных в пункте 4.3. настоящего Положения, публичный партнер направляет данное решение, оригиналы протоколов предварительных переговоров и (или) переговоров частному партнеру, а также размещает указанные документы и предложение о реализации проекта МЧП на официальном сайте администрации </w:t>
      </w:r>
      <w:r w:rsidR="00D867D8">
        <w:rPr>
          <w:rFonts w:ascii="Arial" w:eastAsia="Times New Roman" w:hAnsi="Arial" w:cs="Arial"/>
          <w:sz w:val="24"/>
          <w:szCs w:val="24"/>
          <w:lang w:eastAsia="ru-RU"/>
        </w:rPr>
        <w:t>Шрамовского</w:t>
      </w:r>
      <w:r w:rsidRPr="00122F5E">
        <w:rPr>
          <w:rFonts w:ascii="Arial" w:eastAsia="Times New Roman" w:hAnsi="Arial" w:cs="Arial"/>
          <w:sz w:val="24"/>
          <w:szCs w:val="24"/>
          <w:lang w:eastAsia="ru-RU"/>
        </w:rPr>
        <w:t xml:space="preserve"> сельского поселения </w:t>
      </w:r>
      <w:r w:rsidRPr="00122F5E">
        <w:rPr>
          <w:rFonts w:ascii="Arial" w:eastAsia="Times New Roman" w:hAnsi="Arial" w:cs="Arial"/>
          <w:sz w:val="24"/>
          <w:szCs w:val="24"/>
          <w:lang w:eastAsia="ar-SA"/>
        </w:rPr>
        <w:t>Россошанского</w:t>
      </w:r>
      <w:r w:rsidRPr="00122F5E">
        <w:rPr>
          <w:rFonts w:ascii="Arial" w:eastAsia="Times New Roman" w:hAnsi="Arial" w:cs="Arial"/>
          <w:sz w:val="24"/>
          <w:szCs w:val="24"/>
          <w:lang w:eastAsia="ru-RU"/>
        </w:rPr>
        <w:t xml:space="preserve"> муниципального района в информационно-телекоммуникационной сети Интернет.</w:t>
      </w:r>
    </w:p>
    <w:p w:rsidR="004A0B4E" w:rsidRPr="004A0B4E" w:rsidRDefault="004A0B4E" w:rsidP="00F92C44">
      <w:pPr>
        <w:ind w:right="0" w:firstLine="709"/>
        <w:jc w:val="both"/>
        <w:rPr>
          <w:rFonts w:ascii="Arial" w:eastAsia="Times New Roman" w:hAnsi="Arial" w:cs="Arial"/>
          <w:bCs/>
          <w:sz w:val="24"/>
          <w:szCs w:val="24"/>
          <w:lang w:eastAsia="ru-RU"/>
        </w:rPr>
      </w:pPr>
      <w:r w:rsidRPr="00122F5E">
        <w:rPr>
          <w:rFonts w:ascii="Arial" w:eastAsia="Times New Roman" w:hAnsi="Arial" w:cs="Arial"/>
          <w:sz w:val="24"/>
          <w:szCs w:val="24"/>
          <w:lang w:eastAsia="ru-RU"/>
        </w:rPr>
        <w:t>4.</w:t>
      </w:r>
      <w:r w:rsidR="0009430C" w:rsidRPr="00122F5E">
        <w:rPr>
          <w:rFonts w:ascii="Arial" w:eastAsia="Times New Roman" w:hAnsi="Arial" w:cs="Arial"/>
          <w:sz w:val="24"/>
          <w:szCs w:val="24"/>
          <w:lang w:eastAsia="ru-RU"/>
        </w:rPr>
        <w:t>7</w:t>
      </w:r>
      <w:r w:rsidRPr="00122F5E">
        <w:rPr>
          <w:rFonts w:ascii="Arial" w:eastAsia="Times New Roman" w:hAnsi="Arial" w:cs="Arial"/>
          <w:sz w:val="24"/>
          <w:szCs w:val="24"/>
          <w:lang w:eastAsia="ru-RU"/>
        </w:rPr>
        <w:t xml:space="preserve">. </w:t>
      </w:r>
      <w:r w:rsidRPr="00122F5E">
        <w:rPr>
          <w:rFonts w:ascii="Arial" w:eastAsia="Times New Roman" w:hAnsi="Arial" w:cs="Arial"/>
          <w:bCs/>
          <w:sz w:val="24"/>
          <w:szCs w:val="24"/>
          <w:lang w:eastAsia="ru-RU"/>
        </w:rPr>
        <w:t>В случае если публичным партнером принято решение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 публичный партнер в течение 10 дней со дня принятия этого решения направляет предложение о реализации проекта МЧП с копиями протоколов предварительных переговоров и (или) переговоров на рассмотрение в уполномоченный орган Воронежской области для проведения оценки эффективности проекта МЧП и определение его сравнительного преимущества в порядке, установленном законодательством Российской Федерации.</w:t>
      </w:r>
      <w:r w:rsidRPr="004A0B4E">
        <w:rPr>
          <w:rFonts w:ascii="Arial" w:eastAsia="Times New Roman" w:hAnsi="Arial" w:cs="Arial"/>
          <w:bCs/>
          <w:sz w:val="24"/>
          <w:szCs w:val="24"/>
          <w:lang w:eastAsia="ru-RU"/>
        </w:rPr>
        <w:t xml:space="preserve">  </w:t>
      </w:r>
    </w:p>
    <w:p w:rsidR="004A0B4E" w:rsidRPr="004A0B4E" w:rsidRDefault="004A0B4E" w:rsidP="00F92C44">
      <w:pPr>
        <w:widowControl w:val="0"/>
        <w:autoSpaceDE w:val="0"/>
        <w:autoSpaceDN w:val="0"/>
        <w:adjustRightInd w:val="0"/>
        <w:ind w:right="0" w:firstLine="709"/>
        <w:outlineLvl w:val="1"/>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5. Принятие решения о реализации проекта </w:t>
      </w:r>
    </w:p>
    <w:p w:rsidR="004A0B4E" w:rsidRPr="004A0B4E" w:rsidRDefault="004A0B4E" w:rsidP="00F92C44">
      <w:pPr>
        <w:widowControl w:val="0"/>
        <w:autoSpaceDE w:val="0"/>
        <w:autoSpaceDN w:val="0"/>
        <w:adjustRightInd w:val="0"/>
        <w:ind w:right="0" w:firstLine="709"/>
        <w:outlineLvl w:val="1"/>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муниципально-частного партнерства </w:t>
      </w:r>
    </w:p>
    <w:p w:rsid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5.1. Публичный партнер (в лице уполномоченного органа) разрабатывает проект решения о реализации проекта МЧП в соответствии с требованиями, предусмотренными ч. 3 ст. 10 Федерального закона от 13.07.2015 № 224-ФЗ и направляет главе </w:t>
      </w:r>
      <w:r w:rsidR="00D867D8">
        <w:rPr>
          <w:rFonts w:ascii="Arial" w:eastAsia="Times New Roman" w:hAnsi="Arial" w:cs="Arial"/>
          <w:sz w:val="24"/>
          <w:szCs w:val="24"/>
          <w:lang w:eastAsia="ru-RU"/>
        </w:rPr>
        <w:t>Шрамовского</w:t>
      </w:r>
      <w:r w:rsidRPr="004A0B4E">
        <w:rPr>
          <w:rFonts w:ascii="Arial" w:eastAsia="Times New Roman" w:hAnsi="Arial" w:cs="Arial"/>
          <w:sz w:val="24"/>
          <w:szCs w:val="24"/>
          <w:lang w:eastAsia="ru-RU"/>
        </w:rPr>
        <w:t xml:space="preserve"> сельского поселения </w:t>
      </w:r>
      <w:r w:rsidRPr="004A0B4E">
        <w:rPr>
          <w:rFonts w:ascii="Arial" w:eastAsia="Times New Roman" w:hAnsi="Arial" w:cs="Arial"/>
          <w:sz w:val="24"/>
          <w:szCs w:val="24"/>
          <w:lang w:eastAsia="ar-SA"/>
        </w:rPr>
        <w:t>Россошанского</w:t>
      </w:r>
      <w:r w:rsidRPr="004A0B4E">
        <w:rPr>
          <w:rFonts w:ascii="Arial" w:eastAsia="Times New Roman" w:hAnsi="Arial" w:cs="Arial"/>
          <w:sz w:val="24"/>
          <w:szCs w:val="24"/>
          <w:lang w:eastAsia="ru-RU"/>
        </w:rPr>
        <w:t xml:space="preserve"> муниципального района для утверждения.</w:t>
      </w:r>
    </w:p>
    <w:p w:rsidR="00122F5E" w:rsidRPr="00F35FA7" w:rsidRDefault="00122F5E" w:rsidP="00F92C44">
      <w:pPr>
        <w:autoSpaceDE w:val="0"/>
        <w:autoSpaceDN w:val="0"/>
        <w:adjustRightInd w:val="0"/>
        <w:ind w:right="0" w:firstLine="709"/>
        <w:jc w:val="both"/>
        <w:rPr>
          <w:rFonts w:ascii="Arial" w:hAnsi="Arial" w:cs="Arial"/>
          <w:sz w:val="24"/>
          <w:szCs w:val="24"/>
        </w:rPr>
      </w:pPr>
      <w:r w:rsidRPr="00F35FA7">
        <w:rPr>
          <w:rFonts w:ascii="Arial" w:eastAsia="Times New Roman" w:hAnsi="Arial" w:cs="Arial"/>
          <w:sz w:val="24"/>
          <w:szCs w:val="24"/>
          <w:lang w:eastAsia="ru-RU"/>
        </w:rPr>
        <w:t xml:space="preserve">5.2. </w:t>
      </w:r>
      <w:r w:rsidRPr="00F35FA7">
        <w:rPr>
          <w:rFonts w:ascii="Arial" w:hAnsi="Arial" w:cs="Arial"/>
          <w:sz w:val="24"/>
          <w:szCs w:val="24"/>
        </w:rPr>
        <w:t>Решение о реализации проекта принимается главой муниципального образования  при наличии положительного заключения уполномоченного органа в срок, не превышающий  60  дней со дня получения положительного заключения.</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F35FA7">
        <w:rPr>
          <w:rFonts w:ascii="Arial" w:eastAsia="Times New Roman" w:hAnsi="Arial" w:cs="Arial"/>
          <w:sz w:val="24"/>
          <w:szCs w:val="24"/>
          <w:lang w:eastAsia="ru-RU"/>
        </w:rPr>
        <w:t>5.3. На основании решения о реализации проекта МЧП публичный партнер</w:t>
      </w:r>
      <w:r w:rsidRPr="004A0B4E">
        <w:rPr>
          <w:rFonts w:ascii="Arial" w:eastAsia="Times New Roman" w:hAnsi="Arial" w:cs="Arial"/>
          <w:sz w:val="24"/>
          <w:szCs w:val="24"/>
          <w:lang w:eastAsia="ru-RU"/>
        </w:rPr>
        <w:t xml:space="preserve"> (в лице уполномоченного органа) в срок, не превышающий 180 дней со дня принятия данного решения, обеспечивает организацию и проведение конкурса на право заключения соглашения о МЧП, за исключением случаев, предусмотренных чч. 8 – 10 ст. 10 Федерального закона от 13.07.2015 № 224-ФЗ.  </w:t>
      </w:r>
    </w:p>
    <w:p w:rsidR="004A0B4E" w:rsidRPr="004A0B4E" w:rsidRDefault="004A0B4E" w:rsidP="00F92C44">
      <w:pPr>
        <w:widowControl w:val="0"/>
        <w:autoSpaceDE w:val="0"/>
        <w:autoSpaceDN w:val="0"/>
        <w:adjustRightInd w:val="0"/>
        <w:ind w:right="0" w:firstLine="709"/>
        <w:outlineLvl w:val="1"/>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6. Конкурс на право заключения соглашения </w:t>
      </w:r>
    </w:p>
    <w:p w:rsidR="004A0B4E" w:rsidRPr="004A0B4E" w:rsidRDefault="004A0B4E" w:rsidP="00F92C44">
      <w:pPr>
        <w:widowControl w:val="0"/>
        <w:autoSpaceDE w:val="0"/>
        <w:autoSpaceDN w:val="0"/>
        <w:adjustRightInd w:val="0"/>
        <w:ind w:right="0" w:firstLine="709"/>
        <w:outlineLvl w:val="1"/>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о реализации проекта муниципально-частного партнерства </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6.1. Публичный партнер определяет порядок размещения сообщения о проведении конкурса на право заключения соглашения (далее - конкурс), форму подачи заявок на участие в конкурсе, содержание конкурсной документации, порядок предварительного отбора участников конкурса, оценки конкурсного предложения и размещения результатов конкурса в соответствии с требованиями Федерального закона от 13.07.2015 № 224-ФЗ.</w:t>
      </w:r>
    </w:p>
    <w:p w:rsidR="00F35FA7" w:rsidRDefault="004A0B4E" w:rsidP="00F92C44">
      <w:pPr>
        <w:autoSpaceDE w:val="0"/>
        <w:autoSpaceDN w:val="0"/>
        <w:adjustRightInd w:val="0"/>
        <w:ind w:right="0" w:firstLine="709"/>
        <w:jc w:val="both"/>
        <w:rPr>
          <w:rFonts w:ascii="Arial" w:hAnsi="Arial" w:cs="Arial"/>
          <w:sz w:val="24"/>
          <w:szCs w:val="24"/>
        </w:rPr>
      </w:pPr>
      <w:r w:rsidRPr="00D65CB6">
        <w:rPr>
          <w:rFonts w:ascii="Arial" w:eastAsia="Times New Roman" w:hAnsi="Arial" w:cs="Arial"/>
          <w:sz w:val="24"/>
          <w:szCs w:val="24"/>
          <w:lang w:eastAsia="ru-RU"/>
        </w:rPr>
        <w:t xml:space="preserve">6.2. </w:t>
      </w:r>
      <w:r w:rsidR="00F35FA7" w:rsidRPr="00D65CB6">
        <w:rPr>
          <w:rFonts w:ascii="Arial" w:hAnsi="Arial" w:cs="Arial"/>
          <w:sz w:val="24"/>
          <w:szCs w:val="24"/>
        </w:rPr>
        <w:t>Публичный партнер по согласованию с уполномоченным органом местного самоуправления (местной администрацией)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w:t>
      </w:r>
      <w:r w:rsidR="00F35FA7" w:rsidRPr="00D65CB6">
        <w:rPr>
          <w:rFonts w:ascii="Arial" w:hAnsi="Arial" w:cs="Arial"/>
          <w:sz w:val="24"/>
          <w:szCs w:val="24"/>
        </w:rPr>
        <w:lastRenderedPageBreak/>
        <w:t>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4A0B4E" w:rsidRPr="004A0B4E" w:rsidRDefault="004A0B4E" w:rsidP="00F92C44">
      <w:pPr>
        <w:widowControl w:val="0"/>
        <w:tabs>
          <w:tab w:val="left" w:pos="709"/>
        </w:tabs>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6.3. По результатам проведенного конкурса или при наличии в соответствии с Федеральным законом от 13.07.2015 № 224-ФЗ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  </w:t>
      </w:r>
    </w:p>
    <w:p w:rsidR="004A0B4E" w:rsidRPr="004A0B4E" w:rsidRDefault="004A0B4E" w:rsidP="00F92C44">
      <w:pPr>
        <w:widowControl w:val="0"/>
        <w:autoSpaceDE w:val="0"/>
        <w:autoSpaceDN w:val="0"/>
        <w:adjustRightInd w:val="0"/>
        <w:ind w:right="0" w:firstLine="709"/>
        <w:outlineLvl w:val="1"/>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7. Заключение соглашения о реализации проекта </w:t>
      </w:r>
    </w:p>
    <w:p w:rsidR="004A0B4E" w:rsidRPr="004A0B4E" w:rsidRDefault="004A0B4E" w:rsidP="00F92C44">
      <w:pPr>
        <w:widowControl w:val="0"/>
        <w:autoSpaceDE w:val="0"/>
        <w:autoSpaceDN w:val="0"/>
        <w:adjustRightInd w:val="0"/>
        <w:ind w:right="0" w:firstLine="709"/>
        <w:outlineLvl w:val="1"/>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муниципально-частного партнерства </w:t>
      </w:r>
    </w:p>
    <w:p w:rsidR="004A0B4E" w:rsidRPr="004A0B4E" w:rsidRDefault="004A0B4E" w:rsidP="00F92C44">
      <w:pPr>
        <w:widowControl w:val="0"/>
        <w:autoSpaceDE w:val="0"/>
        <w:autoSpaceDN w:val="0"/>
        <w:adjustRightInd w:val="0"/>
        <w:ind w:right="0" w:firstLine="709"/>
        <w:jc w:val="both"/>
        <w:rPr>
          <w:rFonts w:ascii="Arial" w:eastAsia="Times New Roman" w:hAnsi="Arial" w:cs="Arial"/>
          <w:sz w:val="24"/>
          <w:szCs w:val="24"/>
          <w:lang w:eastAsia="ru-RU"/>
        </w:rPr>
      </w:pPr>
      <w:r w:rsidRPr="004A0B4E">
        <w:rPr>
          <w:rFonts w:ascii="Arial" w:eastAsia="Times New Roman" w:hAnsi="Arial" w:cs="Arial"/>
          <w:sz w:val="24"/>
          <w:szCs w:val="24"/>
          <w:lang w:eastAsia="ru-RU"/>
        </w:rPr>
        <w:t>7.1. Соглашение о МЧП заключается в письменной форме с победителем конкурса или иным лицом, имеющим право на заключение такого соглашения.</w:t>
      </w:r>
    </w:p>
    <w:p w:rsidR="00D65CB6" w:rsidRPr="00D65CB6" w:rsidRDefault="004A0B4E" w:rsidP="00F92C44">
      <w:pPr>
        <w:widowControl w:val="0"/>
        <w:autoSpaceDE w:val="0"/>
        <w:autoSpaceDN w:val="0"/>
        <w:adjustRightInd w:val="0"/>
        <w:ind w:right="0" w:firstLine="709"/>
        <w:jc w:val="both"/>
        <w:rPr>
          <w:rFonts w:ascii="Arial" w:eastAsia="Times New Roman" w:hAnsi="Arial" w:cs="Arial"/>
          <w:sz w:val="24"/>
          <w:szCs w:val="24"/>
          <w:lang w:eastAsia="ru-RU"/>
        </w:rPr>
      </w:pPr>
      <w:r w:rsidRPr="00D65CB6">
        <w:rPr>
          <w:rFonts w:ascii="Arial" w:eastAsia="Times New Roman" w:hAnsi="Arial" w:cs="Arial"/>
          <w:sz w:val="24"/>
          <w:szCs w:val="24"/>
          <w:lang w:eastAsia="ru-RU"/>
        </w:rPr>
        <w:t>7.2. Публичный партнер направляет в электронном виде подписанное соглашение</w:t>
      </w:r>
      <w:r w:rsidR="00D65CB6" w:rsidRPr="00D65CB6">
        <w:rPr>
          <w:rFonts w:ascii="Arial" w:eastAsia="Times New Roman" w:hAnsi="Arial" w:cs="Arial"/>
          <w:sz w:val="24"/>
          <w:szCs w:val="24"/>
          <w:lang w:eastAsia="ru-RU"/>
        </w:rPr>
        <w:t xml:space="preserve"> в орган местного самоуправления, уполномоченный на ведение реестра заключенных соглашений о муниципально-частном партнерстве (местную администрацию) в срок не позднее 10 дней со дня подписания.</w:t>
      </w:r>
    </w:p>
    <w:p w:rsidR="004A0B4E" w:rsidRPr="004A0B4E" w:rsidRDefault="004A0B4E" w:rsidP="00F92C44">
      <w:pPr>
        <w:widowControl w:val="0"/>
        <w:autoSpaceDE w:val="0"/>
        <w:autoSpaceDN w:val="0"/>
        <w:adjustRightInd w:val="0"/>
        <w:ind w:right="0" w:firstLine="709"/>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8. Мониторинг реализации соглашений о </w:t>
      </w:r>
    </w:p>
    <w:p w:rsidR="004A0B4E" w:rsidRPr="004A0B4E" w:rsidRDefault="004A0B4E" w:rsidP="00F92C44">
      <w:pPr>
        <w:widowControl w:val="0"/>
        <w:autoSpaceDE w:val="0"/>
        <w:autoSpaceDN w:val="0"/>
        <w:adjustRightInd w:val="0"/>
        <w:ind w:right="0" w:firstLine="709"/>
        <w:rPr>
          <w:rFonts w:ascii="Arial" w:eastAsia="Times New Roman" w:hAnsi="Arial" w:cs="Arial"/>
          <w:sz w:val="24"/>
          <w:szCs w:val="24"/>
          <w:lang w:eastAsia="ru-RU"/>
        </w:rPr>
      </w:pPr>
      <w:r w:rsidRPr="004A0B4E">
        <w:rPr>
          <w:rFonts w:ascii="Arial" w:eastAsia="Times New Roman" w:hAnsi="Arial" w:cs="Arial"/>
          <w:sz w:val="24"/>
          <w:szCs w:val="24"/>
          <w:lang w:eastAsia="ru-RU"/>
        </w:rPr>
        <w:t xml:space="preserve">муниципально-частном партнерстве </w:t>
      </w:r>
    </w:p>
    <w:p w:rsidR="004A0B4E" w:rsidRPr="004A0B4E" w:rsidRDefault="004A0B4E" w:rsidP="00F92C44">
      <w:pPr>
        <w:adjustRightInd w:val="0"/>
        <w:ind w:right="0" w:firstLine="709"/>
        <w:jc w:val="both"/>
        <w:rPr>
          <w:rFonts w:ascii="Arial" w:hAnsi="Arial" w:cs="Arial"/>
          <w:sz w:val="24"/>
          <w:szCs w:val="24"/>
          <w:lang w:eastAsia="ru-RU"/>
        </w:rPr>
      </w:pPr>
      <w:r w:rsidRPr="004A0B4E">
        <w:rPr>
          <w:rFonts w:ascii="Arial" w:eastAsia="Times New Roman" w:hAnsi="Arial" w:cs="Arial"/>
          <w:sz w:val="24"/>
          <w:szCs w:val="24"/>
          <w:lang w:eastAsia="ru-RU"/>
        </w:rPr>
        <w:t xml:space="preserve"> 8.1. Мониторинг соглашений, </w:t>
      </w:r>
      <w:r w:rsidRPr="004A0B4E">
        <w:rPr>
          <w:rFonts w:ascii="Arial" w:hAnsi="Arial" w:cs="Arial"/>
          <w:sz w:val="24"/>
          <w:szCs w:val="24"/>
          <w:lang w:eastAsia="ru-RU"/>
        </w:rPr>
        <w:t xml:space="preserve">публичным партнером в которых является </w:t>
      </w:r>
      <w:r w:rsidR="00045368">
        <w:rPr>
          <w:rFonts w:ascii="Arial" w:hAnsi="Arial" w:cs="Arial"/>
          <w:sz w:val="24"/>
          <w:szCs w:val="24"/>
          <w:lang w:eastAsia="ru-RU"/>
        </w:rPr>
        <w:t>Шрамовское</w:t>
      </w:r>
      <w:r w:rsidRPr="004A0B4E">
        <w:rPr>
          <w:rFonts w:ascii="Arial" w:hAnsi="Arial" w:cs="Arial"/>
          <w:sz w:val="24"/>
          <w:szCs w:val="24"/>
          <w:lang w:eastAsia="ru-RU"/>
        </w:rPr>
        <w:t xml:space="preserve"> сельское поселение, проводится Минэкономразвития России, уполномоченным органом Воронежской области, а также администрацией </w:t>
      </w:r>
      <w:r w:rsidR="00D867D8">
        <w:rPr>
          <w:rFonts w:ascii="Arial" w:hAnsi="Arial" w:cs="Arial"/>
          <w:sz w:val="24"/>
          <w:szCs w:val="24"/>
          <w:lang w:eastAsia="ru-RU"/>
        </w:rPr>
        <w:t>Шрамовского</w:t>
      </w:r>
      <w:r w:rsidRPr="004A0B4E">
        <w:rPr>
          <w:rFonts w:ascii="Arial" w:hAnsi="Arial" w:cs="Arial"/>
          <w:sz w:val="24"/>
          <w:szCs w:val="24"/>
          <w:lang w:eastAsia="ru-RU"/>
        </w:rPr>
        <w:t xml:space="preserve"> сельского поселения.</w:t>
      </w:r>
    </w:p>
    <w:p w:rsidR="004A0B4E" w:rsidRPr="004A0B4E" w:rsidRDefault="004A0B4E" w:rsidP="00F92C44">
      <w:pPr>
        <w:adjustRightInd w:val="0"/>
        <w:ind w:right="0" w:firstLine="709"/>
        <w:jc w:val="both"/>
        <w:rPr>
          <w:rFonts w:ascii="Arial" w:hAnsi="Arial" w:cs="Arial"/>
          <w:sz w:val="24"/>
          <w:szCs w:val="24"/>
          <w:lang w:eastAsia="ru-RU"/>
        </w:rPr>
      </w:pPr>
      <w:r w:rsidRPr="004A0B4E">
        <w:rPr>
          <w:rFonts w:ascii="Arial" w:hAnsi="Arial" w:cs="Arial"/>
          <w:sz w:val="24"/>
          <w:szCs w:val="24"/>
          <w:lang w:eastAsia="ru-RU"/>
        </w:rPr>
        <w:t xml:space="preserve"> 8.2. Мониторинг проводится посредством сбора, анализа, обобщения, систематизации и учета в государственной автоматизированной информационной системе "Управление" (далее - информационная система) сведений о планируемых к заключению, реализуемых и реализованных на территории </w:t>
      </w:r>
      <w:r w:rsidR="00D867D8">
        <w:rPr>
          <w:rFonts w:ascii="Arial" w:hAnsi="Arial" w:cs="Arial"/>
          <w:sz w:val="24"/>
          <w:szCs w:val="24"/>
          <w:lang w:eastAsia="ru-RU"/>
        </w:rPr>
        <w:t>Шрамовского</w:t>
      </w:r>
      <w:r w:rsidRPr="004A0B4E">
        <w:rPr>
          <w:rFonts w:ascii="Arial" w:hAnsi="Arial" w:cs="Arial"/>
          <w:sz w:val="24"/>
          <w:szCs w:val="24"/>
          <w:lang w:eastAsia="ru-RU"/>
        </w:rPr>
        <w:t xml:space="preserve"> сельского поселения соглашениях.</w:t>
      </w:r>
    </w:p>
    <w:p w:rsidR="004A0B4E" w:rsidRPr="004A0B4E" w:rsidRDefault="004A0B4E" w:rsidP="00F92C44">
      <w:pPr>
        <w:adjustRightInd w:val="0"/>
        <w:ind w:right="0" w:firstLine="709"/>
        <w:jc w:val="both"/>
        <w:rPr>
          <w:rFonts w:ascii="Arial" w:hAnsi="Arial" w:cs="Arial"/>
          <w:sz w:val="24"/>
          <w:szCs w:val="24"/>
          <w:lang w:eastAsia="ru-RU"/>
        </w:rPr>
      </w:pPr>
      <w:r w:rsidRPr="004A0B4E">
        <w:rPr>
          <w:rFonts w:ascii="Arial" w:hAnsi="Arial" w:cs="Arial"/>
          <w:sz w:val="24"/>
          <w:szCs w:val="24"/>
          <w:lang w:eastAsia="ru-RU"/>
        </w:rPr>
        <w:t xml:space="preserve"> 8.3. Внесение и актуализация сведений в информационную систему осуществляется в соответствии с Порядком мониторинга реализации соглашений о государственно-частном партнерстве, соглашений о муниципально-частном партнерстве, утвержденным Приказом Министерства экономического развития Российской Федерации от 02.02.2021года №40, посредством заполнения соответствующих полей, предусмотренных в модуле «Мониторинг проектов государственно-частного партнерс</w:t>
      </w:r>
      <w:r w:rsidR="00F92C44">
        <w:rPr>
          <w:rFonts w:ascii="Arial" w:hAnsi="Arial" w:cs="Arial"/>
          <w:sz w:val="24"/>
          <w:szCs w:val="24"/>
          <w:lang w:eastAsia="ru-RU"/>
        </w:rPr>
        <w:t xml:space="preserve">тва» информационной системы. </w:t>
      </w:r>
    </w:p>
    <w:p w:rsidR="004A0B4E" w:rsidRPr="004A0B4E" w:rsidRDefault="004A0B4E" w:rsidP="00F92C44">
      <w:pPr>
        <w:widowControl w:val="0"/>
        <w:autoSpaceDE w:val="0"/>
        <w:autoSpaceDN w:val="0"/>
        <w:adjustRightInd w:val="0"/>
        <w:ind w:right="0" w:firstLine="709"/>
        <w:jc w:val="both"/>
        <w:rPr>
          <w:rFonts w:ascii="Arial" w:eastAsia="Times New Roman" w:hAnsi="Arial" w:cs="Arial"/>
          <w:sz w:val="26"/>
          <w:szCs w:val="26"/>
          <w:lang w:eastAsia="ru-RU"/>
        </w:rPr>
      </w:pPr>
    </w:p>
    <w:p w:rsidR="005E7E47" w:rsidRDefault="005E7E47" w:rsidP="00F92C44">
      <w:pPr>
        <w:ind w:firstLine="709"/>
      </w:pPr>
    </w:p>
    <w:sectPr w:rsidR="005E7E47" w:rsidSect="00F92C44">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A0B4E"/>
    <w:rsid w:val="0000192E"/>
    <w:rsid w:val="0001153D"/>
    <w:rsid w:val="000277F6"/>
    <w:rsid w:val="00031823"/>
    <w:rsid w:val="00045368"/>
    <w:rsid w:val="00064326"/>
    <w:rsid w:val="0007222D"/>
    <w:rsid w:val="0009231A"/>
    <w:rsid w:val="0009384B"/>
    <w:rsid w:val="0009430C"/>
    <w:rsid w:val="00094E5C"/>
    <w:rsid w:val="00097753"/>
    <w:rsid w:val="000A6A09"/>
    <w:rsid w:val="000A7285"/>
    <w:rsid w:val="000B7362"/>
    <w:rsid w:val="000C4CC5"/>
    <w:rsid w:val="000C512D"/>
    <w:rsid w:val="000C7DCD"/>
    <w:rsid w:val="000D3A66"/>
    <w:rsid w:val="000D45C0"/>
    <w:rsid w:val="000D6B2A"/>
    <w:rsid w:val="000D6CC1"/>
    <w:rsid w:val="00104B14"/>
    <w:rsid w:val="00117680"/>
    <w:rsid w:val="00117F4B"/>
    <w:rsid w:val="00122D60"/>
    <w:rsid w:val="00122F5E"/>
    <w:rsid w:val="00126812"/>
    <w:rsid w:val="00140F01"/>
    <w:rsid w:val="001469E1"/>
    <w:rsid w:val="00147D16"/>
    <w:rsid w:val="00154F54"/>
    <w:rsid w:val="00155CF0"/>
    <w:rsid w:val="001674A7"/>
    <w:rsid w:val="00182BCD"/>
    <w:rsid w:val="001A11D6"/>
    <w:rsid w:val="001A508A"/>
    <w:rsid w:val="001B305E"/>
    <w:rsid w:val="001C4309"/>
    <w:rsid w:val="001E6618"/>
    <w:rsid w:val="001E7605"/>
    <w:rsid w:val="001F49F8"/>
    <w:rsid w:val="001F4E9F"/>
    <w:rsid w:val="0020028F"/>
    <w:rsid w:val="00203E8F"/>
    <w:rsid w:val="00205726"/>
    <w:rsid w:val="00233D15"/>
    <w:rsid w:val="00240C39"/>
    <w:rsid w:val="00241FDA"/>
    <w:rsid w:val="00257EDA"/>
    <w:rsid w:val="00293D29"/>
    <w:rsid w:val="002A5E07"/>
    <w:rsid w:val="002A77A8"/>
    <w:rsid w:val="002B0771"/>
    <w:rsid w:val="002B18CD"/>
    <w:rsid w:val="002C0A59"/>
    <w:rsid w:val="002C662E"/>
    <w:rsid w:val="002E1166"/>
    <w:rsid w:val="002E28C1"/>
    <w:rsid w:val="002F1DBF"/>
    <w:rsid w:val="00300589"/>
    <w:rsid w:val="00300EE0"/>
    <w:rsid w:val="003036A8"/>
    <w:rsid w:val="0030401D"/>
    <w:rsid w:val="00315C69"/>
    <w:rsid w:val="003206D7"/>
    <w:rsid w:val="0034286A"/>
    <w:rsid w:val="00351175"/>
    <w:rsid w:val="0035410E"/>
    <w:rsid w:val="00357417"/>
    <w:rsid w:val="00357A12"/>
    <w:rsid w:val="0036327B"/>
    <w:rsid w:val="003730C2"/>
    <w:rsid w:val="00373F6C"/>
    <w:rsid w:val="00377CBC"/>
    <w:rsid w:val="00380DE6"/>
    <w:rsid w:val="00386D5B"/>
    <w:rsid w:val="003912B0"/>
    <w:rsid w:val="003A141A"/>
    <w:rsid w:val="003A3795"/>
    <w:rsid w:val="003B77A5"/>
    <w:rsid w:val="003C08DB"/>
    <w:rsid w:val="003D089A"/>
    <w:rsid w:val="003D71C4"/>
    <w:rsid w:val="003F05B3"/>
    <w:rsid w:val="00414EE0"/>
    <w:rsid w:val="004200C8"/>
    <w:rsid w:val="00424113"/>
    <w:rsid w:val="004442B6"/>
    <w:rsid w:val="004536A1"/>
    <w:rsid w:val="00455F5B"/>
    <w:rsid w:val="004636CF"/>
    <w:rsid w:val="004646EE"/>
    <w:rsid w:val="00467EC7"/>
    <w:rsid w:val="0047383E"/>
    <w:rsid w:val="00476F74"/>
    <w:rsid w:val="00482291"/>
    <w:rsid w:val="004A0B4E"/>
    <w:rsid w:val="004B057C"/>
    <w:rsid w:val="004B6501"/>
    <w:rsid w:val="004C2284"/>
    <w:rsid w:val="004D1E0A"/>
    <w:rsid w:val="004D2396"/>
    <w:rsid w:val="004E3309"/>
    <w:rsid w:val="00521BB3"/>
    <w:rsid w:val="0055197A"/>
    <w:rsid w:val="005575D1"/>
    <w:rsid w:val="0055777C"/>
    <w:rsid w:val="005729EC"/>
    <w:rsid w:val="00575EF5"/>
    <w:rsid w:val="00587770"/>
    <w:rsid w:val="005B24F9"/>
    <w:rsid w:val="005C4884"/>
    <w:rsid w:val="005C65EE"/>
    <w:rsid w:val="005D5A66"/>
    <w:rsid w:val="005E7E47"/>
    <w:rsid w:val="005F4CBC"/>
    <w:rsid w:val="00610FEB"/>
    <w:rsid w:val="00611D9B"/>
    <w:rsid w:val="00632C84"/>
    <w:rsid w:val="0064385D"/>
    <w:rsid w:val="0065301A"/>
    <w:rsid w:val="006720C3"/>
    <w:rsid w:val="006730DC"/>
    <w:rsid w:val="00681E13"/>
    <w:rsid w:val="00683E82"/>
    <w:rsid w:val="006A64D4"/>
    <w:rsid w:val="006B4D09"/>
    <w:rsid w:val="006C6239"/>
    <w:rsid w:val="006D0507"/>
    <w:rsid w:val="006E1278"/>
    <w:rsid w:val="006E3C00"/>
    <w:rsid w:val="006F4059"/>
    <w:rsid w:val="006F7DCA"/>
    <w:rsid w:val="00702AD8"/>
    <w:rsid w:val="00710713"/>
    <w:rsid w:val="00711AF8"/>
    <w:rsid w:val="00712DA2"/>
    <w:rsid w:val="00747FD7"/>
    <w:rsid w:val="00757C8D"/>
    <w:rsid w:val="007674D4"/>
    <w:rsid w:val="00772478"/>
    <w:rsid w:val="00774630"/>
    <w:rsid w:val="007762E8"/>
    <w:rsid w:val="0077633C"/>
    <w:rsid w:val="00790D49"/>
    <w:rsid w:val="00793570"/>
    <w:rsid w:val="00797E06"/>
    <w:rsid w:val="007A593F"/>
    <w:rsid w:val="007B10F9"/>
    <w:rsid w:val="007B3B76"/>
    <w:rsid w:val="007C0D43"/>
    <w:rsid w:val="007C10E7"/>
    <w:rsid w:val="007C1553"/>
    <w:rsid w:val="007C2572"/>
    <w:rsid w:val="007C796F"/>
    <w:rsid w:val="007D3EB0"/>
    <w:rsid w:val="007E4001"/>
    <w:rsid w:val="007E6582"/>
    <w:rsid w:val="007E6F70"/>
    <w:rsid w:val="007F2FE2"/>
    <w:rsid w:val="007F363A"/>
    <w:rsid w:val="007F471B"/>
    <w:rsid w:val="007F54AB"/>
    <w:rsid w:val="007F7606"/>
    <w:rsid w:val="0080088A"/>
    <w:rsid w:val="00802F21"/>
    <w:rsid w:val="00806B71"/>
    <w:rsid w:val="00814465"/>
    <w:rsid w:val="00815B98"/>
    <w:rsid w:val="00822719"/>
    <w:rsid w:val="00823291"/>
    <w:rsid w:val="00823580"/>
    <w:rsid w:val="00842649"/>
    <w:rsid w:val="00854121"/>
    <w:rsid w:val="00866500"/>
    <w:rsid w:val="00872C8C"/>
    <w:rsid w:val="008733A7"/>
    <w:rsid w:val="0088376D"/>
    <w:rsid w:val="008A0B3E"/>
    <w:rsid w:val="008A79E6"/>
    <w:rsid w:val="008C4807"/>
    <w:rsid w:val="008C4A7A"/>
    <w:rsid w:val="008D5887"/>
    <w:rsid w:val="008E3EB6"/>
    <w:rsid w:val="008E51B9"/>
    <w:rsid w:val="00902B22"/>
    <w:rsid w:val="009054C5"/>
    <w:rsid w:val="00922619"/>
    <w:rsid w:val="00927764"/>
    <w:rsid w:val="00933A58"/>
    <w:rsid w:val="0093419E"/>
    <w:rsid w:val="00953D8E"/>
    <w:rsid w:val="00957CDF"/>
    <w:rsid w:val="00972857"/>
    <w:rsid w:val="00982915"/>
    <w:rsid w:val="00994947"/>
    <w:rsid w:val="00994F13"/>
    <w:rsid w:val="009A4856"/>
    <w:rsid w:val="009B3CA7"/>
    <w:rsid w:val="009C08F0"/>
    <w:rsid w:val="009F2358"/>
    <w:rsid w:val="009F7409"/>
    <w:rsid w:val="009F74E6"/>
    <w:rsid w:val="00A04088"/>
    <w:rsid w:val="00A15C32"/>
    <w:rsid w:val="00A4222F"/>
    <w:rsid w:val="00A53AD8"/>
    <w:rsid w:val="00A540ED"/>
    <w:rsid w:val="00A61EB5"/>
    <w:rsid w:val="00A835D8"/>
    <w:rsid w:val="00A8572D"/>
    <w:rsid w:val="00A93272"/>
    <w:rsid w:val="00AA5AEF"/>
    <w:rsid w:val="00AA7DCE"/>
    <w:rsid w:val="00AB18F6"/>
    <w:rsid w:val="00AB3A3C"/>
    <w:rsid w:val="00AB6683"/>
    <w:rsid w:val="00AB7C98"/>
    <w:rsid w:val="00AC0199"/>
    <w:rsid w:val="00AC598C"/>
    <w:rsid w:val="00AC7C93"/>
    <w:rsid w:val="00AE1883"/>
    <w:rsid w:val="00AF0BE6"/>
    <w:rsid w:val="00AF55D1"/>
    <w:rsid w:val="00AF57A6"/>
    <w:rsid w:val="00AF5A52"/>
    <w:rsid w:val="00AF6134"/>
    <w:rsid w:val="00B0280B"/>
    <w:rsid w:val="00B05F97"/>
    <w:rsid w:val="00B11BAF"/>
    <w:rsid w:val="00B16DAE"/>
    <w:rsid w:val="00B25727"/>
    <w:rsid w:val="00B2742E"/>
    <w:rsid w:val="00B379C1"/>
    <w:rsid w:val="00B415F9"/>
    <w:rsid w:val="00B467AF"/>
    <w:rsid w:val="00B53BE9"/>
    <w:rsid w:val="00B6726A"/>
    <w:rsid w:val="00B72875"/>
    <w:rsid w:val="00B77522"/>
    <w:rsid w:val="00B96267"/>
    <w:rsid w:val="00B963B2"/>
    <w:rsid w:val="00BA32E8"/>
    <w:rsid w:val="00BA38BA"/>
    <w:rsid w:val="00BC375C"/>
    <w:rsid w:val="00BE5FAF"/>
    <w:rsid w:val="00C10346"/>
    <w:rsid w:val="00C16B9F"/>
    <w:rsid w:val="00C250C4"/>
    <w:rsid w:val="00C3207C"/>
    <w:rsid w:val="00C44226"/>
    <w:rsid w:val="00C824A9"/>
    <w:rsid w:val="00C914D1"/>
    <w:rsid w:val="00C964C8"/>
    <w:rsid w:val="00CB5314"/>
    <w:rsid w:val="00CC544C"/>
    <w:rsid w:val="00CE74C2"/>
    <w:rsid w:val="00CF3396"/>
    <w:rsid w:val="00CF5201"/>
    <w:rsid w:val="00D00278"/>
    <w:rsid w:val="00D07EF2"/>
    <w:rsid w:val="00D30443"/>
    <w:rsid w:val="00D401D3"/>
    <w:rsid w:val="00D52671"/>
    <w:rsid w:val="00D62865"/>
    <w:rsid w:val="00D65629"/>
    <w:rsid w:val="00D65CB6"/>
    <w:rsid w:val="00D867D8"/>
    <w:rsid w:val="00D95A9D"/>
    <w:rsid w:val="00DA2495"/>
    <w:rsid w:val="00DB50B0"/>
    <w:rsid w:val="00DD75CC"/>
    <w:rsid w:val="00E1713A"/>
    <w:rsid w:val="00E207CF"/>
    <w:rsid w:val="00E30591"/>
    <w:rsid w:val="00E3452C"/>
    <w:rsid w:val="00E35F40"/>
    <w:rsid w:val="00E41911"/>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D2540"/>
    <w:rsid w:val="00ED468A"/>
    <w:rsid w:val="00ED6C32"/>
    <w:rsid w:val="00F02D85"/>
    <w:rsid w:val="00F1748F"/>
    <w:rsid w:val="00F26AD1"/>
    <w:rsid w:val="00F35063"/>
    <w:rsid w:val="00F35FA7"/>
    <w:rsid w:val="00F51A87"/>
    <w:rsid w:val="00F60A2D"/>
    <w:rsid w:val="00F742A5"/>
    <w:rsid w:val="00F7510A"/>
    <w:rsid w:val="00F81B06"/>
    <w:rsid w:val="00F9150D"/>
    <w:rsid w:val="00F92C44"/>
    <w:rsid w:val="00F97C8B"/>
    <w:rsid w:val="00FA4143"/>
    <w:rsid w:val="00FA7E2A"/>
    <w:rsid w:val="00FC0803"/>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B4E"/>
    <w:rPr>
      <w:strike w:val="0"/>
      <w:dstrike w:val="0"/>
      <w:color w:val="0000FF"/>
      <w:u w:val="none"/>
      <w:effect w:val="none"/>
    </w:rPr>
  </w:style>
  <w:style w:type="paragraph" w:customStyle="1" w:styleId="ConsPlusNormal">
    <w:name w:val="ConsPlusNormal"/>
    <w:rsid w:val="004A0B4E"/>
    <w:pPr>
      <w:widowControl w:val="0"/>
      <w:autoSpaceDE w:val="0"/>
      <w:autoSpaceDN w:val="0"/>
      <w:adjustRightInd w:val="0"/>
    </w:pPr>
    <w:rPr>
      <w:rFonts w:ascii="Arial" w:eastAsia="Times New Roman" w:hAnsi="Arial" w:cs="Arial"/>
    </w:rPr>
  </w:style>
  <w:style w:type="paragraph" w:customStyle="1" w:styleId="p1">
    <w:name w:val="p1"/>
    <w:basedOn w:val="a"/>
    <w:rsid w:val="004A0B4E"/>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customStyle="1" w:styleId="p2">
    <w:name w:val="p2"/>
    <w:basedOn w:val="a"/>
    <w:rsid w:val="004A0B4E"/>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customStyle="1" w:styleId="p3">
    <w:name w:val="p3"/>
    <w:basedOn w:val="a"/>
    <w:rsid w:val="004A0B4E"/>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customStyle="1" w:styleId="p5">
    <w:name w:val="p5"/>
    <w:basedOn w:val="a"/>
    <w:rsid w:val="004A0B4E"/>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customStyle="1" w:styleId="p7">
    <w:name w:val="p7"/>
    <w:basedOn w:val="a"/>
    <w:rsid w:val="004A0B4E"/>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customStyle="1" w:styleId="p8">
    <w:name w:val="p8"/>
    <w:basedOn w:val="a"/>
    <w:rsid w:val="004A0B4E"/>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customStyle="1" w:styleId="p9">
    <w:name w:val="p9"/>
    <w:basedOn w:val="a"/>
    <w:rsid w:val="004A0B4E"/>
    <w:pPr>
      <w:spacing w:before="100" w:beforeAutospacing="1" w:after="100" w:afterAutospacing="1"/>
      <w:ind w:right="0" w:firstLine="567"/>
      <w:jc w:val="both"/>
    </w:pPr>
    <w:rPr>
      <w:rFonts w:ascii="Times New Roman" w:eastAsia="Times New Roman" w:hAnsi="Times New Roman"/>
      <w:sz w:val="24"/>
      <w:szCs w:val="24"/>
      <w:lang w:eastAsia="ru-RU"/>
    </w:rPr>
  </w:style>
  <w:style w:type="character" w:customStyle="1" w:styleId="s2">
    <w:name w:val="s2"/>
    <w:basedOn w:val="a0"/>
    <w:rsid w:val="004A0B4E"/>
  </w:style>
  <w:style w:type="character" w:customStyle="1" w:styleId="s3">
    <w:name w:val="s3"/>
    <w:basedOn w:val="a0"/>
    <w:rsid w:val="004A0B4E"/>
  </w:style>
  <w:style w:type="character" w:customStyle="1" w:styleId="apple-converted-space">
    <w:name w:val="apple-converted-space"/>
    <w:basedOn w:val="a0"/>
    <w:rsid w:val="004A0B4E"/>
  </w:style>
</w:styles>
</file>

<file path=word/webSettings.xml><?xml version="1.0" encoding="utf-8"?>
<w:webSettings xmlns:r="http://schemas.openxmlformats.org/officeDocument/2006/relationships" xmlns:w="http://schemas.openxmlformats.org/wordprocessingml/2006/main">
  <w:divs>
    <w:div w:id="8241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8F4325C2E028DFFD8CA57B53D795AB9035E8CEA196C24CC376FF939CB0EE68A825AA3B7B0A7FB90ED55A4FA616482D4BE30AFE319C508g7KBI" TargetMode="External"/><Relationship Id="rId3" Type="http://schemas.openxmlformats.org/officeDocument/2006/relationships/webSettings" Target="webSettings.xml"/><Relationship Id="rId7" Type="http://schemas.openxmlformats.org/officeDocument/2006/relationships/hyperlink" Target="consultantplus://offline/ref=9DB8F4325C2E028DFFD8CA57B53D795AB9035E8CEA196C24CC376FF939CB0EE68A825AA3B7B0A7FB91ED55A4FA616482D4BE30AFE319C508g7K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4C6D015C99FCC86500CBEDE45C5C2B91EAC55ABA059EE13D9DE43058990E2EBCF627C725E62D7B4FE578917234F55C87EFE5D2D47D325AYDWDH" TargetMode="External"/><Relationship Id="rId11" Type="http://schemas.openxmlformats.org/officeDocument/2006/relationships/theme" Target="theme/theme1.xml"/><Relationship Id="rId5" Type="http://schemas.openxmlformats.org/officeDocument/2006/relationships/hyperlink" Target="consultantplus://offline/ref=EA28C1D13CD1CEA3346381FBFB9A2D739AC60BF25361F6A2CF3AA0FB3FA357E141DF7B4C9701E7BB6F620373736E546243B52DE544DA94F818u0L" TargetMode="External"/><Relationship Id="rId10" Type="http://schemas.openxmlformats.org/officeDocument/2006/relationships/fontTable" Target="fontTable.xml"/><Relationship Id="rId4" Type="http://schemas.openxmlformats.org/officeDocument/2006/relationships/hyperlink" Target="consultantplus://offline/ref=EA28C1D13CD1CEA3346381FBFB9A2D739BCD0CFB5361F6A2CF3AA0FB3FA357E141DF7B4C9701E7BD6F620373736E546243B52DE544DA94F818u0L" TargetMode="External"/><Relationship Id="rId9" Type="http://schemas.openxmlformats.org/officeDocument/2006/relationships/hyperlink" Target="consultantplus://offline/ref=9DB8F4325C2E028DFFD8CA57B53D795AB9035E8CEA196C24CC376FF939CB0EE68A825AA3B7B0A7FA9BED55A4FA616482D4BE30AFE319C508g7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4537</Words>
  <Characters>25866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30343</CharactersWithSpaces>
  <SharedDoc>false</SharedDoc>
  <HLinks>
    <vt:vector size="36" baseType="variant">
      <vt:variant>
        <vt:i4>8060990</vt:i4>
      </vt:variant>
      <vt:variant>
        <vt:i4>15</vt:i4>
      </vt:variant>
      <vt:variant>
        <vt:i4>0</vt:i4>
      </vt:variant>
      <vt:variant>
        <vt:i4>5</vt:i4>
      </vt:variant>
      <vt:variant>
        <vt:lpwstr>consultantplus://offline/ref=9DB8F4325C2E028DFFD8CA57B53D795AB9035E8CEA196C24CC376FF939CB0EE68A825AA3B7B0A7FA9BED55A4FA616482D4BE30AFE319C508g7KBI</vt:lpwstr>
      </vt:variant>
      <vt:variant>
        <vt:lpwstr/>
      </vt:variant>
      <vt:variant>
        <vt:i4>8061039</vt:i4>
      </vt:variant>
      <vt:variant>
        <vt:i4>12</vt:i4>
      </vt:variant>
      <vt:variant>
        <vt:i4>0</vt:i4>
      </vt:variant>
      <vt:variant>
        <vt:i4>5</vt:i4>
      </vt:variant>
      <vt:variant>
        <vt:lpwstr>consultantplus://offline/ref=9DB8F4325C2E028DFFD8CA57B53D795AB9035E8CEA196C24CC376FF939CB0EE68A825AA3B7B0A7FB90ED55A4FA616482D4BE30AFE319C508g7KBI</vt:lpwstr>
      </vt:variant>
      <vt:variant>
        <vt:lpwstr/>
      </vt:variant>
      <vt:variant>
        <vt:i4>8061038</vt:i4>
      </vt:variant>
      <vt:variant>
        <vt:i4>9</vt:i4>
      </vt:variant>
      <vt:variant>
        <vt:i4>0</vt:i4>
      </vt:variant>
      <vt:variant>
        <vt:i4>5</vt:i4>
      </vt:variant>
      <vt:variant>
        <vt:lpwstr>consultantplus://offline/ref=9DB8F4325C2E028DFFD8CA57B53D795AB9035E8CEA196C24CC376FF939CB0EE68A825AA3B7B0A7FB91ED55A4FA616482D4BE30AFE319C508g7KBI</vt:lpwstr>
      </vt:variant>
      <vt:variant>
        <vt:lpwstr/>
      </vt:variant>
      <vt:variant>
        <vt:i4>2752617</vt:i4>
      </vt:variant>
      <vt:variant>
        <vt:i4>6</vt:i4>
      </vt:variant>
      <vt:variant>
        <vt:i4>0</vt:i4>
      </vt:variant>
      <vt:variant>
        <vt:i4>5</vt:i4>
      </vt:variant>
      <vt:variant>
        <vt:lpwstr>consultantplus://offline/ref=4D4C6D015C99FCC86500CBEDE45C5C2B91EAC55ABA059EE13D9DE43058990E2EBCF627C725E62D7B4FE578917234F55C87EFE5D2D47D325AYDWDH</vt:lpwstr>
      </vt:variant>
      <vt:variant>
        <vt:lpwstr/>
      </vt:variant>
      <vt:variant>
        <vt:i4>6488124</vt:i4>
      </vt:variant>
      <vt:variant>
        <vt:i4>3</vt:i4>
      </vt:variant>
      <vt:variant>
        <vt:i4>0</vt:i4>
      </vt:variant>
      <vt:variant>
        <vt:i4>5</vt:i4>
      </vt:variant>
      <vt:variant>
        <vt:lpwstr>consultantplus://offline/ref=EA28C1D13CD1CEA3346381FBFB9A2D739AC60BF25361F6A2CF3AA0FB3FA357E141DF7B4C9701E7BB6F620373736E546243B52DE544DA94F818u0L</vt:lpwstr>
      </vt:variant>
      <vt:variant>
        <vt:lpwstr/>
      </vt:variant>
      <vt:variant>
        <vt:i4>6488122</vt:i4>
      </vt:variant>
      <vt:variant>
        <vt:i4>0</vt:i4>
      </vt:variant>
      <vt:variant>
        <vt:i4>0</vt:i4>
      </vt:variant>
      <vt:variant>
        <vt:i4>5</vt:i4>
      </vt:variant>
      <vt:variant>
        <vt:lpwstr>consultantplus://offline/ref=EA28C1D13CD1CEA3346381FBFB9A2D739BCD0CFB5361F6A2CF3AA0FB3FA357E141DF7B4C9701E7BD6F620373736E546243B52DE544DA94F818u0L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2</cp:revision>
  <cp:lastPrinted>2022-03-30T05:41:00Z</cp:lastPrinted>
  <dcterms:created xsi:type="dcterms:W3CDTF">2022-03-31T04:54:00Z</dcterms:created>
  <dcterms:modified xsi:type="dcterms:W3CDTF">2022-03-31T04:54:00Z</dcterms:modified>
</cp:coreProperties>
</file>